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F4A" w:rsidRDefault="006610C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ПУБЛИЧНАЯ ОФЕРТА</w:t>
      </w:r>
    </w:p>
    <w:p w:rsidR="00D60F4A" w:rsidRDefault="006610C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НА ЗАКЛЮЧЕНИЕ АГЕНТСКОГО ДОГОВОРА </w:t>
      </w:r>
    </w:p>
    <w:p w:rsidR="00D60F4A" w:rsidRDefault="00D60F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16610" w:rsidRDefault="006610C3" w:rsidP="00516610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___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__________2023 </w:t>
      </w:r>
      <w:r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516610">
        <w:rPr>
          <w:rFonts w:ascii="Times New Roman" w:hAnsi="Times New Roman"/>
          <w:b/>
          <w:bCs/>
          <w:sz w:val="24"/>
          <w:szCs w:val="24"/>
        </w:rPr>
        <w:tab/>
      </w:r>
      <w:r w:rsidR="00516610">
        <w:rPr>
          <w:rFonts w:ascii="Times New Roman" w:hAnsi="Times New Roman"/>
          <w:b/>
          <w:bCs/>
          <w:sz w:val="24"/>
          <w:szCs w:val="24"/>
        </w:rPr>
        <w:tab/>
      </w:r>
      <w:r w:rsidR="00516610">
        <w:rPr>
          <w:rFonts w:ascii="Times New Roman" w:hAnsi="Times New Roman"/>
          <w:b/>
          <w:bCs/>
          <w:sz w:val="24"/>
          <w:szCs w:val="24"/>
        </w:rPr>
        <w:tab/>
      </w:r>
      <w:r w:rsidR="00516610">
        <w:rPr>
          <w:rFonts w:ascii="Times New Roman" w:hAnsi="Times New Roman"/>
          <w:b/>
          <w:bCs/>
          <w:sz w:val="24"/>
          <w:szCs w:val="24"/>
        </w:rPr>
        <w:tab/>
      </w:r>
      <w:r w:rsidR="00516610">
        <w:rPr>
          <w:rFonts w:ascii="Times New Roman" w:hAnsi="Times New Roman"/>
          <w:b/>
          <w:bCs/>
          <w:sz w:val="24"/>
          <w:szCs w:val="24"/>
        </w:rPr>
        <w:tab/>
      </w:r>
      <w:r w:rsidR="00516610">
        <w:rPr>
          <w:rFonts w:ascii="Times New Roman" w:hAnsi="Times New Roman"/>
          <w:b/>
          <w:bCs/>
          <w:sz w:val="24"/>
          <w:szCs w:val="24"/>
        </w:rPr>
        <w:tab/>
      </w:r>
      <w:r w:rsidR="00516610">
        <w:rPr>
          <w:rFonts w:ascii="Times New Roman" w:hAnsi="Times New Roman"/>
          <w:b/>
          <w:bCs/>
          <w:sz w:val="24"/>
          <w:szCs w:val="24"/>
        </w:rPr>
        <w:tab/>
      </w:r>
      <w:r w:rsidR="00516610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Казань</w:t>
      </w:r>
    </w:p>
    <w:p w:rsidR="00516610" w:rsidRDefault="00516610" w:rsidP="0051661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60F4A" w:rsidRPr="00516610" w:rsidRDefault="006610C3" w:rsidP="0051661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документ я</w:t>
      </w:r>
      <w:r>
        <w:rPr>
          <w:rFonts w:ascii="Times New Roman" w:hAnsi="Times New Roman"/>
          <w:sz w:val="24"/>
          <w:szCs w:val="24"/>
        </w:rPr>
        <w:t xml:space="preserve">вляется предложением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публичной офертой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</w:rPr>
        <w:t>общества с ограниченной ответственностью «Налоговая консультация»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 xml:space="preserve">именуемого в дальнейшем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«Принципал»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лю</w:t>
      </w:r>
      <w:r>
        <w:rPr>
          <w:rFonts w:ascii="Times New Roman" w:hAnsi="Times New Roman"/>
          <w:spacing w:val="-2"/>
          <w:sz w:val="24"/>
          <w:szCs w:val="24"/>
        </w:rPr>
        <w:t>бому физическому лицу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юридическому лицу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либо физическому лицу зарегистрированному в качестве индивидуального предпринимателя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 xml:space="preserve">заключить агентский договор на нижеизложенных условиях </w:t>
      </w:r>
      <w:r>
        <w:rPr>
          <w:rFonts w:ascii="Times New Roman" w:hAnsi="Times New Roman"/>
          <w:spacing w:val="-2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 xml:space="preserve">Далее </w:t>
      </w: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r>
        <w:rPr>
          <w:rFonts w:ascii="Times New Roman" w:hAnsi="Times New Roman"/>
          <w:spacing w:val="-2"/>
          <w:sz w:val="24"/>
          <w:szCs w:val="24"/>
        </w:rPr>
        <w:t>Договор</w:t>
      </w:r>
      <w:r>
        <w:rPr>
          <w:rFonts w:ascii="Times New Roman" w:hAnsi="Times New Roman"/>
          <w:spacing w:val="-2"/>
          <w:sz w:val="24"/>
          <w:szCs w:val="24"/>
        </w:rPr>
        <w:t xml:space="preserve">). </w:t>
      </w:r>
      <w:r>
        <w:rPr>
          <w:rFonts w:ascii="Times New Roman" w:hAnsi="Times New Roman"/>
          <w:spacing w:val="-2"/>
          <w:sz w:val="24"/>
          <w:szCs w:val="24"/>
        </w:rPr>
        <w:t xml:space="preserve">Настоящий документ является публичной офертой в соответствии с пунктом </w:t>
      </w:r>
      <w:r>
        <w:rPr>
          <w:rFonts w:ascii="Times New Roman" w:hAnsi="Times New Roman"/>
          <w:spacing w:val="-2"/>
          <w:sz w:val="24"/>
          <w:szCs w:val="24"/>
        </w:rPr>
        <w:t xml:space="preserve">2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 xml:space="preserve">татьи </w:t>
      </w:r>
      <w:r>
        <w:rPr>
          <w:rFonts w:ascii="Times New Roman" w:hAnsi="Times New Roman"/>
          <w:spacing w:val="-2"/>
          <w:sz w:val="24"/>
          <w:szCs w:val="24"/>
        </w:rPr>
        <w:t xml:space="preserve">437 </w:t>
      </w:r>
      <w:r>
        <w:rPr>
          <w:rFonts w:ascii="Times New Roman" w:hAnsi="Times New Roman"/>
          <w:spacing w:val="-2"/>
          <w:sz w:val="24"/>
          <w:szCs w:val="24"/>
        </w:rPr>
        <w:t>Гражданского Кодекса Российской Федерации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D60F4A" w:rsidRDefault="006610C3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spacing w:before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Лицо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осуществившее акцепт настоящей публичной офер</w:t>
      </w:r>
      <w:r>
        <w:rPr>
          <w:rFonts w:ascii="Times New Roman" w:hAnsi="Times New Roman"/>
        </w:rPr>
        <w:t>ты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приобретает все права и обязанности Агента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предусмотренные Договором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Акцептом Оферты признается заполнение име</w:t>
      </w:r>
      <w:r>
        <w:rPr>
          <w:rFonts w:ascii="Times New Roman" w:hAnsi="Times New Roman"/>
        </w:rPr>
        <w:t>ющейся на Сайте анкеты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либо совершение иных конклюдентных действий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предусмотренных функционалом Сайта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прямо выраж</w:t>
      </w:r>
      <w:r>
        <w:rPr>
          <w:rFonts w:ascii="Times New Roman" w:hAnsi="Times New Roman"/>
        </w:rPr>
        <w:t xml:space="preserve">ающих принятие условий Оферты любым пользователем сети </w:t>
      </w:r>
      <w:r w:rsidR="00516610">
        <w:rPr>
          <w:rFonts w:ascii="Times New Roman" w:hAnsi="Times New Roman"/>
        </w:rPr>
        <w:t>И</w:t>
      </w:r>
      <w:r>
        <w:rPr>
          <w:rFonts w:ascii="Times New Roman" w:hAnsi="Times New Roman"/>
        </w:rPr>
        <w:t>нтернет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Принятие настоящей Оферты и соответственно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заключение настоящего Договора означает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что Агент в полном объеме ознакомился с условиями настоящего Договора и правилами платежной системы</w:t>
      </w:r>
      <w:r>
        <w:rPr>
          <w:rFonts w:ascii="Times New Roman" w:hAnsi="Times New Roman"/>
        </w:rPr>
        <w:t>.</w:t>
      </w:r>
    </w:p>
    <w:p w:rsidR="00D60F4A" w:rsidRDefault="00D6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F4A" w:rsidRDefault="006610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ПЕРЕЧЕНЬ ТЕРМИНОВ И ОПРЕДЕЛЕНИЙ</w:t>
      </w:r>
      <w:r>
        <w:rPr>
          <w:rFonts w:ascii="Times New Roman" w:hAnsi="Times New Roman"/>
          <w:b/>
          <w:bCs/>
          <w:sz w:val="27"/>
          <w:szCs w:val="27"/>
        </w:rPr>
        <w:t>,</w:t>
      </w:r>
    </w:p>
    <w:p w:rsidR="00D60F4A" w:rsidRDefault="006610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ИСПОЛЬЗУЕМЫХ В ДОГОВОРЕ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pacing w:val="-2"/>
          <w:sz w:val="24"/>
          <w:szCs w:val="24"/>
        </w:rPr>
        <w:t>это программное обеспечение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размещенное в сети интернет по адресу «</w:t>
      </w:r>
      <w:r>
        <w:rPr>
          <w:rFonts w:ascii="Times New Roman" w:hAnsi="Times New Roman"/>
          <w:spacing w:val="-2"/>
          <w:sz w:val="24"/>
          <w:szCs w:val="24"/>
        </w:rPr>
        <w:t>____________ _____________________________________</w:t>
      </w:r>
      <w:r>
        <w:rPr>
          <w:rFonts w:ascii="Times New Roman" w:hAnsi="Times New Roman"/>
          <w:spacing w:val="-2"/>
          <w:sz w:val="24"/>
          <w:szCs w:val="24"/>
        </w:rPr>
        <w:t>»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 xml:space="preserve">представляющее из себя несколько логически связанных между </w:t>
      </w:r>
      <w:r>
        <w:rPr>
          <w:rFonts w:ascii="Times New Roman" w:hAnsi="Times New Roman"/>
          <w:spacing w:val="-2"/>
          <w:sz w:val="24"/>
          <w:szCs w:val="24"/>
        </w:rPr>
        <w:t>собой веб</w:t>
      </w:r>
      <w:r>
        <w:rPr>
          <w:rFonts w:ascii="Times New Roman" w:hAnsi="Times New Roman"/>
          <w:spacing w:val="-2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>страниц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являющееся местом расположения контента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в том числе информационных материалов по основным направлениям деятельности Принципала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а также содержащее условия оплаты и иные условия выполнения Агентом поручения</w:t>
      </w:r>
      <w:r>
        <w:rPr>
          <w:rFonts w:ascii="Times New Roman" w:hAnsi="Times New Roman"/>
          <w:spacing w:val="-2"/>
          <w:sz w:val="24"/>
          <w:szCs w:val="24"/>
        </w:rPr>
        <w:t xml:space="preserve">. </w:t>
      </w:r>
      <w:r>
        <w:rPr>
          <w:rFonts w:ascii="Times New Roman" w:hAnsi="Times New Roman"/>
          <w:spacing w:val="-2"/>
          <w:sz w:val="24"/>
          <w:szCs w:val="24"/>
        </w:rPr>
        <w:t xml:space="preserve">Исключительные права на Сайт </w:t>
      </w:r>
      <w:r>
        <w:rPr>
          <w:rFonts w:ascii="Times New Roman" w:hAnsi="Times New Roman"/>
          <w:spacing w:val="-2"/>
          <w:sz w:val="24"/>
          <w:szCs w:val="24"/>
        </w:rPr>
        <w:t>в полном объеме принадлежат Принципалу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Клиент</w:t>
      </w:r>
      <w:r>
        <w:rPr>
          <w:rFonts w:ascii="Times New Roman" w:hAnsi="Times New Roman"/>
          <w:spacing w:val="-2"/>
          <w:sz w:val="24"/>
          <w:szCs w:val="24"/>
        </w:rPr>
        <w:t xml:space="preserve"> - </w:t>
      </w:r>
      <w:r>
        <w:rPr>
          <w:rFonts w:ascii="Times New Roman" w:hAnsi="Times New Roman"/>
          <w:spacing w:val="-2"/>
          <w:sz w:val="24"/>
          <w:szCs w:val="24"/>
        </w:rPr>
        <w:t>физические и юридические лица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привлеченные Агентом в рамках настоящего Договора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для приобретения товаров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услуг у Принципала</w:t>
      </w:r>
      <w:r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D60F4A" w:rsidRDefault="00D6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F4A" w:rsidRDefault="006610C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1. </w:t>
      </w:r>
      <w:r>
        <w:rPr>
          <w:rFonts w:ascii="Times New Roman" w:hAnsi="Times New Roman"/>
          <w:b/>
          <w:bCs/>
          <w:sz w:val="27"/>
          <w:szCs w:val="27"/>
        </w:rPr>
        <w:t>ПРЕДМЕТ ДОГОВОРА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Принципал поручает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Агент принимает на себя </w:t>
      </w:r>
      <w:r>
        <w:rPr>
          <w:rFonts w:ascii="Times New Roman" w:hAnsi="Times New Roman"/>
          <w:sz w:val="24"/>
          <w:szCs w:val="24"/>
        </w:rPr>
        <w:t>обязательства осуществлять от своего имени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но за счет Принципала привлечение организаций и граждан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том числе индивидуальных предпринимателей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для приобретения товаров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услуги у Принципала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поименованных в п</w:t>
      </w:r>
      <w:r>
        <w:rPr>
          <w:rFonts w:ascii="Times New Roman" w:hAnsi="Times New Roman"/>
          <w:sz w:val="24"/>
          <w:szCs w:val="24"/>
        </w:rPr>
        <w:t xml:space="preserve">. 1.2 </w:t>
      </w:r>
      <w:r>
        <w:rPr>
          <w:rFonts w:ascii="Times New Roman" w:hAnsi="Times New Roman"/>
          <w:sz w:val="24"/>
          <w:szCs w:val="24"/>
        </w:rPr>
        <w:t>к Договору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 выполнение указанного пор</w:t>
      </w:r>
      <w:r>
        <w:rPr>
          <w:rFonts w:ascii="Times New Roman" w:hAnsi="Times New Roman"/>
          <w:sz w:val="24"/>
          <w:szCs w:val="24"/>
        </w:rPr>
        <w:t>учения Принципал выплачивает Агенту вознаграждение в соответствии с условиями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Перечень услуг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оказываемых Принципалом</w:t>
      </w:r>
      <w:r>
        <w:rPr>
          <w:rFonts w:ascii="Times New Roman" w:hAnsi="Times New Roman"/>
          <w:sz w:val="24"/>
          <w:szCs w:val="24"/>
        </w:rPr>
        <w:t>: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«Абонентское обслуживание»</w:t>
      </w:r>
      <w:r>
        <w:rPr>
          <w:rFonts w:ascii="Times New Roman" w:hAnsi="Times New Roman"/>
          <w:sz w:val="24"/>
          <w:szCs w:val="24"/>
        </w:rPr>
        <w:t>.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Поручение считается выполненным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организация или гражданин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направленные</w:t>
      </w:r>
      <w:r>
        <w:rPr>
          <w:rFonts w:ascii="Times New Roman" w:hAnsi="Times New Roman"/>
          <w:sz w:val="24"/>
          <w:szCs w:val="24"/>
        </w:rPr>
        <w:t xml:space="preserve"> Агентом к Принципалу в соответствии с п</w:t>
      </w:r>
      <w:r>
        <w:rPr>
          <w:rFonts w:ascii="Times New Roman" w:hAnsi="Times New Roman"/>
          <w:sz w:val="24"/>
          <w:szCs w:val="24"/>
        </w:rPr>
        <w:t xml:space="preserve">. 1.1 </w:t>
      </w:r>
      <w:r>
        <w:rPr>
          <w:rFonts w:ascii="Times New Roman" w:hAnsi="Times New Roman"/>
          <w:sz w:val="24"/>
          <w:szCs w:val="24"/>
        </w:rPr>
        <w:t>настоящего Договора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заключили с Принципалом договор на оказание услуг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приобретение товаров</w:t>
      </w:r>
      <w:r>
        <w:rPr>
          <w:rFonts w:ascii="Times New Roman" w:hAnsi="Times New Roman"/>
          <w:sz w:val="24"/>
          <w:szCs w:val="24"/>
        </w:rPr>
        <w:t>.</w:t>
      </w:r>
    </w:p>
    <w:p w:rsidR="00D60F4A" w:rsidRDefault="00D6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F4A" w:rsidRDefault="006610C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2. </w:t>
      </w:r>
      <w:r>
        <w:rPr>
          <w:rFonts w:ascii="Times New Roman" w:hAnsi="Times New Roman"/>
          <w:b/>
          <w:bCs/>
          <w:sz w:val="27"/>
          <w:szCs w:val="27"/>
        </w:rPr>
        <w:t>ПРАВА И ОБЯЗАННОСТИ СТОРОН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2.1. </w:t>
      </w:r>
      <w:r>
        <w:rPr>
          <w:rFonts w:ascii="Times New Roman" w:hAnsi="Times New Roman"/>
          <w:b/>
          <w:bCs/>
          <w:sz w:val="24"/>
          <w:szCs w:val="24"/>
        </w:rPr>
        <w:t>Агент обязуется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>
        <w:rPr>
          <w:rFonts w:ascii="Times New Roman" w:hAnsi="Times New Roman"/>
          <w:sz w:val="24"/>
          <w:szCs w:val="24"/>
        </w:rPr>
        <w:t xml:space="preserve">В соответствии с поручением Принципала осуществлять поиск потенциальных Клиентов Принципала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юридических и физических лиц и проводить с ними переговоры с целью привлечения их в качестве клиентов Принципала</w:t>
      </w:r>
      <w:r>
        <w:rPr>
          <w:rFonts w:ascii="Times New Roman" w:hAnsi="Times New Roman"/>
          <w:sz w:val="24"/>
          <w:szCs w:val="24"/>
        </w:rPr>
        <w:t>.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>
        <w:rPr>
          <w:rFonts w:ascii="Times New Roman" w:hAnsi="Times New Roman"/>
          <w:sz w:val="24"/>
          <w:szCs w:val="24"/>
        </w:rPr>
        <w:t>По запросу Принципала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направляемому в по</w:t>
      </w:r>
      <w:r>
        <w:rPr>
          <w:rFonts w:ascii="Times New Roman" w:hAnsi="Times New Roman"/>
          <w:sz w:val="24"/>
          <w:szCs w:val="24"/>
        </w:rPr>
        <w:t>рядке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предусмотренном Офертой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каждое </w:t>
      </w:r>
      <w:r>
        <w:rPr>
          <w:rFonts w:ascii="Times New Roman" w:hAnsi="Times New Roman"/>
          <w:sz w:val="24"/>
          <w:szCs w:val="24"/>
        </w:rPr>
        <w:t>5 (</w:t>
      </w:r>
      <w:r>
        <w:rPr>
          <w:rFonts w:ascii="Times New Roman" w:hAnsi="Times New Roman"/>
          <w:sz w:val="24"/>
          <w:szCs w:val="24"/>
        </w:rPr>
        <w:t>Пятое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число месяца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следующего за отчетным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составлять на основании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полученных от Принципала уведомлений и представлять Принципалу отчеты о выполнении </w:t>
      </w:r>
      <w:r>
        <w:rPr>
          <w:rFonts w:ascii="Times New Roman" w:hAnsi="Times New Roman"/>
          <w:sz w:val="24"/>
          <w:szCs w:val="24"/>
        </w:rPr>
        <w:lastRenderedPageBreak/>
        <w:t>поручения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форме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предусмотренной Приложение </w:t>
      </w:r>
      <w:r>
        <w:rPr>
          <w:rFonts w:ascii="Times New Roman" w:hAnsi="Times New Roman"/>
          <w:sz w:val="24"/>
          <w:szCs w:val="24"/>
        </w:rPr>
        <w:t xml:space="preserve">N 1 </w:t>
      </w:r>
      <w:r>
        <w:rPr>
          <w:rFonts w:ascii="Times New Roman" w:hAnsi="Times New Roman"/>
          <w:sz w:val="24"/>
          <w:szCs w:val="24"/>
        </w:rPr>
        <w:t>к Договор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Принципал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имеющий возражения по отчету Агента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должен сообщить о них Агенту в течение </w:t>
      </w:r>
      <w:r>
        <w:rPr>
          <w:rFonts w:ascii="Times New Roman" w:hAnsi="Times New Roman"/>
          <w:sz w:val="24"/>
          <w:szCs w:val="24"/>
        </w:rPr>
        <w:t>5 (</w:t>
      </w:r>
      <w:r>
        <w:rPr>
          <w:rFonts w:ascii="Times New Roman" w:hAnsi="Times New Roman"/>
          <w:sz w:val="24"/>
          <w:szCs w:val="24"/>
        </w:rPr>
        <w:t>Пяти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рабочих дней со дня получения отчета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противном случае отчет считается принятым Принципалом без возражений</w:t>
      </w:r>
      <w:r>
        <w:rPr>
          <w:rFonts w:ascii="Times New Roman" w:hAnsi="Times New Roman"/>
          <w:sz w:val="24"/>
          <w:szCs w:val="24"/>
        </w:rPr>
        <w:t>.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>
        <w:rPr>
          <w:rFonts w:ascii="Times New Roman" w:hAnsi="Times New Roman"/>
          <w:sz w:val="24"/>
          <w:szCs w:val="24"/>
        </w:rPr>
        <w:t>Выполнять иные обязанности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предусмотрен</w:t>
      </w:r>
      <w:r>
        <w:rPr>
          <w:rFonts w:ascii="Times New Roman" w:hAnsi="Times New Roman"/>
          <w:sz w:val="24"/>
          <w:szCs w:val="24"/>
        </w:rPr>
        <w:t>ные действующим законодательством РФ</w:t>
      </w:r>
      <w:r>
        <w:rPr>
          <w:rFonts w:ascii="Times New Roman" w:hAnsi="Times New Roman"/>
          <w:sz w:val="24"/>
          <w:szCs w:val="24"/>
        </w:rPr>
        <w:t>.</w:t>
      </w:r>
    </w:p>
    <w:p w:rsidR="00D60F4A" w:rsidRDefault="00D60F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60F4A" w:rsidRDefault="006610C3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Принципал обязуется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>
        <w:rPr>
          <w:rFonts w:ascii="Times New Roman" w:hAnsi="Times New Roman"/>
          <w:sz w:val="24"/>
          <w:szCs w:val="24"/>
        </w:rPr>
        <w:t xml:space="preserve">Предоставить Агенту необходимые для выполнения настоящего поручения достоверные сведения об условиях обслуживания Клиентов Принципалом в течение </w:t>
      </w:r>
      <w:r>
        <w:rPr>
          <w:rFonts w:ascii="Times New Roman" w:hAnsi="Times New Roman"/>
          <w:sz w:val="24"/>
          <w:szCs w:val="24"/>
        </w:rPr>
        <w:t>5 (</w:t>
      </w:r>
      <w:r>
        <w:rPr>
          <w:rFonts w:ascii="Times New Roman" w:hAnsi="Times New Roman"/>
          <w:sz w:val="24"/>
          <w:szCs w:val="24"/>
        </w:rPr>
        <w:t>пяти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календарных дней с момента </w:t>
      </w:r>
      <w:r>
        <w:rPr>
          <w:rFonts w:ascii="Times New Roman" w:hAnsi="Times New Roman"/>
          <w:sz w:val="24"/>
          <w:szCs w:val="24"/>
        </w:rPr>
        <w:t>подписания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>
        <w:rPr>
          <w:rFonts w:ascii="Times New Roman" w:hAnsi="Times New Roman"/>
          <w:sz w:val="24"/>
          <w:szCs w:val="24"/>
        </w:rPr>
        <w:t>В случае заключения договора с Клиентом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которого для заключения договора привлек Агент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течении </w:t>
      </w:r>
      <w:r>
        <w:rPr>
          <w:rFonts w:ascii="Times New Roman" w:hAnsi="Times New Roman"/>
          <w:sz w:val="24"/>
          <w:szCs w:val="24"/>
        </w:rPr>
        <w:t>2 (</w:t>
      </w:r>
      <w:r>
        <w:rPr>
          <w:rFonts w:ascii="Times New Roman" w:hAnsi="Times New Roman"/>
          <w:sz w:val="24"/>
          <w:szCs w:val="24"/>
        </w:rPr>
        <w:t>двух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рабочих дней сообщить Агенту о данном факте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номеру телефона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указываемому Агентом на Сайте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запр</w:t>
      </w:r>
      <w:r>
        <w:rPr>
          <w:rFonts w:ascii="Times New Roman" w:hAnsi="Times New Roman"/>
          <w:sz w:val="24"/>
          <w:szCs w:val="24"/>
        </w:rPr>
        <w:t>осу направить уведомление агенту о заключении договора на адрес электронной почты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указанный в настоящем Договоре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Уведомление составляется по форме предусмотренной Приложением № 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к настоящему договору и должно содержать сведения о наименовании Клиента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ате заключения с ним договора и сумму договора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</w:t>
      </w:r>
      <w:r>
        <w:rPr>
          <w:rFonts w:ascii="Times New Roman" w:hAnsi="Times New Roman"/>
          <w:sz w:val="24"/>
          <w:szCs w:val="24"/>
        </w:rPr>
        <w:t>В случае подписания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либо принятия без возражений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отчета о выполнении поручения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течении </w:t>
      </w:r>
      <w:r>
        <w:rPr>
          <w:rFonts w:ascii="Times New Roman" w:hAnsi="Times New Roman"/>
          <w:sz w:val="24"/>
          <w:szCs w:val="24"/>
        </w:rPr>
        <w:t>10 (</w:t>
      </w:r>
      <w:r>
        <w:rPr>
          <w:rFonts w:ascii="Times New Roman" w:hAnsi="Times New Roman"/>
          <w:sz w:val="24"/>
          <w:szCs w:val="24"/>
        </w:rPr>
        <w:t>десяти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рабочих дней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выплатить Агенту вознаграждение в размере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определенном в п</w:t>
      </w:r>
      <w:r>
        <w:rPr>
          <w:rFonts w:ascii="Times New Roman" w:hAnsi="Times New Roman"/>
          <w:sz w:val="24"/>
          <w:szCs w:val="24"/>
        </w:rPr>
        <w:t xml:space="preserve">.3.1 </w:t>
      </w:r>
      <w:r>
        <w:rPr>
          <w:rFonts w:ascii="Times New Roman" w:hAnsi="Times New Roman"/>
          <w:sz w:val="24"/>
          <w:szCs w:val="24"/>
        </w:rPr>
        <w:t>настоящего Договор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>
        <w:rPr>
          <w:rFonts w:ascii="Times New Roman" w:hAnsi="Times New Roman"/>
          <w:sz w:val="24"/>
          <w:szCs w:val="24"/>
        </w:rPr>
        <w:t>Выполнять иные обязанности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предусмотренные действующим законодательством РФ</w:t>
      </w:r>
      <w:r>
        <w:rPr>
          <w:rFonts w:ascii="Times New Roman" w:hAnsi="Times New Roman"/>
          <w:sz w:val="24"/>
          <w:szCs w:val="24"/>
        </w:rPr>
        <w:t>.</w:t>
      </w:r>
    </w:p>
    <w:p w:rsidR="00D60F4A" w:rsidRDefault="00D6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F4A" w:rsidRDefault="006610C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3. </w:t>
      </w:r>
      <w:r>
        <w:rPr>
          <w:rFonts w:ascii="Times New Roman" w:hAnsi="Times New Roman"/>
          <w:b/>
          <w:bCs/>
          <w:sz w:val="27"/>
          <w:szCs w:val="27"/>
        </w:rPr>
        <w:t>РАЗМЕРЫ ВОЗНАГРАЖДЕНИЯ И ПОРЯДОК ЕГО ВЫПЛАТЫ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За исполнение поручения по настоящему Договору Принципал выплачивает Агенту вознаграждение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определяемое в </w:t>
      </w:r>
      <w:r>
        <w:rPr>
          <w:rFonts w:ascii="Times New Roman" w:hAnsi="Times New Roman"/>
          <w:sz w:val="24"/>
          <w:szCs w:val="24"/>
        </w:rPr>
        <w:t>следующем порядке</w:t>
      </w:r>
      <w:r>
        <w:rPr>
          <w:rFonts w:ascii="Times New Roman" w:hAnsi="Times New Roman"/>
          <w:sz w:val="24"/>
          <w:szCs w:val="24"/>
        </w:rPr>
        <w:t>: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- 2</w:t>
      </w:r>
      <w:r>
        <w:rPr>
          <w:rFonts w:ascii="Times New Roman" w:hAnsi="Times New Roman"/>
          <w:sz w:val="24"/>
          <w:szCs w:val="24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Fonts w:ascii="Times New Roman" w:hAnsi="Times New Roman"/>
          <w:sz w:val="24"/>
          <w:szCs w:val="24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000 (</w:t>
      </w:r>
      <w:r>
        <w:rPr>
          <w:rFonts w:ascii="Times New Roman" w:hAnsi="Times New Roman"/>
          <w:sz w:val="24"/>
          <w:szCs w:val="24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Две тысячи</w:t>
      </w:r>
      <w:r>
        <w:rPr>
          <w:rFonts w:ascii="Times New Roman" w:hAnsi="Times New Roman"/>
          <w:sz w:val="24"/>
          <w:szCs w:val="24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r>
        <w:rPr>
          <w:rFonts w:ascii="Times New Roman" w:hAnsi="Times New Roman"/>
          <w:sz w:val="24"/>
          <w:szCs w:val="24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рублей</w:t>
      </w:r>
      <w:r>
        <w:rPr>
          <w:rFonts w:ascii="Times New Roman" w:hAnsi="Times New Roman"/>
          <w:sz w:val="24"/>
          <w:szCs w:val="24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*, </w:t>
      </w:r>
      <w:r>
        <w:rPr>
          <w:rFonts w:ascii="Times New Roman" w:hAnsi="Times New Roman"/>
          <w:sz w:val="24"/>
          <w:szCs w:val="24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если стоимость услуги «Абонентское обслуживание» нового Клиента в месяц составляет менее </w:t>
      </w:r>
      <w:r>
        <w:rPr>
          <w:rFonts w:ascii="Times New Roman" w:hAnsi="Times New Roman"/>
          <w:sz w:val="24"/>
          <w:szCs w:val="24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10</w:t>
      </w:r>
      <w:r>
        <w:rPr>
          <w:rFonts w:ascii="Times New Roman" w:hAnsi="Times New Roman"/>
          <w:sz w:val="24"/>
          <w:szCs w:val="24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Fonts w:ascii="Times New Roman" w:hAnsi="Times New Roman"/>
          <w:sz w:val="24"/>
          <w:szCs w:val="24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000 </w:t>
      </w:r>
      <w:r>
        <w:rPr>
          <w:rFonts w:ascii="Times New Roman" w:hAnsi="Times New Roman"/>
          <w:sz w:val="24"/>
          <w:szCs w:val="24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рублей</w:t>
      </w:r>
      <w:r>
        <w:rPr>
          <w:rFonts w:ascii="Times New Roman" w:hAnsi="Times New Roman"/>
          <w:sz w:val="24"/>
          <w:szCs w:val="24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- 5</w:t>
      </w:r>
      <w:r>
        <w:rPr>
          <w:rFonts w:ascii="Times New Roman" w:hAnsi="Times New Roman"/>
          <w:sz w:val="24"/>
          <w:szCs w:val="24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Fonts w:ascii="Times New Roman" w:hAnsi="Times New Roman"/>
          <w:sz w:val="24"/>
          <w:szCs w:val="24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000 (</w:t>
      </w:r>
      <w:r>
        <w:rPr>
          <w:rFonts w:ascii="Times New Roman" w:hAnsi="Times New Roman"/>
          <w:sz w:val="24"/>
          <w:szCs w:val="24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Пять тысяч</w:t>
      </w:r>
      <w:r>
        <w:rPr>
          <w:rFonts w:ascii="Times New Roman" w:hAnsi="Times New Roman"/>
          <w:sz w:val="24"/>
          <w:szCs w:val="24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r>
        <w:rPr>
          <w:rFonts w:ascii="Times New Roman" w:hAnsi="Times New Roman"/>
          <w:sz w:val="24"/>
          <w:szCs w:val="24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рублей</w:t>
      </w:r>
      <w:r>
        <w:rPr>
          <w:rFonts w:ascii="Times New Roman" w:hAnsi="Times New Roman"/>
          <w:sz w:val="24"/>
          <w:szCs w:val="24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*,</w:t>
      </w:r>
      <w:r>
        <w:rPr>
          <w:rFonts w:ascii="Times New Roman" w:hAnsi="Times New Roman"/>
          <w:sz w:val="24"/>
          <w:szCs w:val="24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 если стоимость услуги «Абонентское обслуживание» нового Клиента в месяц составляет более </w:t>
      </w:r>
      <w:r>
        <w:rPr>
          <w:rFonts w:ascii="Times New Roman" w:hAnsi="Times New Roman"/>
          <w:sz w:val="24"/>
          <w:szCs w:val="24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10</w:t>
      </w:r>
      <w:r>
        <w:rPr>
          <w:rFonts w:ascii="Times New Roman" w:hAnsi="Times New Roman"/>
          <w:sz w:val="24"/>
          <w:szCs w:val="24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Fonts w:ascii="Times New Roman" w:hAnsi="Times New Roman"/>
          <w:sz w:val="24"/>
          <w:szCs w:val="24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000 </w:t>
      </w:r>
      <w:r>
        <w:rPr>
          <w:rFonts w:ascii="Times New Roman" w:hAnsi="Times New Roman"/>
          <w:sz w:val="24"/>
          <w:szCs w:val="24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рублей</w:t>
      </w:r>
      <w:r>
        <w:rPr>
          <w:rFonts w:ascii="Times New Roman" w:hAnsi="Times New Roman"/>
          <w:sz w:val="24"/>
          <w:szCs w:val="24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Вознаграждение выплачивается по истечении </w:t>
      </w: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3-</w:t>
      </w: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х месяцев с начала заключения договора с новым Клиентом</w:t>
      </w: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при отсутствии дебиторской задолженности у нового Клиента</w:t>
      </w: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D60F4A" w:rsidRDefault="006610C3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в случае выплаты путем пере</w:t>
      </w:r>
      <w:r>
        <w:rPr>
          <w:rFonts w:ascii="Times New Roman" w:hAnsi="Times New Roman"/>
          <w:sz w:val="24"/>
          <w:szCs w:val="24"/>
        </w:rPr>
        <w:t>вода на карту партнера сумма перечисляется за минусом банковской комиссии за перевод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60F4A" w:rsidRDefault="006610C3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>Выплата вознаграждения будет производиться путем его перечисления на счет Агента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либо </w:t>
      </w:r>
      <w:r>
        <w:rPr>
          <w:rFonts w:ascii="Times New Roman" w:hAnsi="Times New Roman"/>
          <w:sz w:val="24"/>
          <w:szCs w:val="24"/>
          <w:shd w:val="clear" w:color="auto" w:fill="FEFFFF"/>
        </w:rPr>
        <w:t>с использованием платежной системы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F"/>
        </w:rPr>
        <w:t>адаптированной на Сайте</w:t>
      </w:r>
      <w:r>
        <w:rPr>
          <w:rFonts w:ascii="Times New Roman" w:hAnsi="Times New Roman"/>
          <w:sz w:val="24"/>
          <w:szCs w:val="24"/>
          <w:shd w:val="clear" w:color="auto" w:fill="FEFFFF"/>
        </w:rPr>
        <w:t>.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>
        <w:rPr>
          <w:rFonts w:ascii="Times New Roman" w:hAnsi="Times New Roman"/>
          <w:sz w:val="24"/>
          <w:szCs w:val="24"/>
        </w:rPr>
        <w:t>В сумму воз</w:t>
      </w:r>
      <w:r>
        <w:rPr>
          <w:rFonts w:ascii="Times New Roman" w:hAnsi="Times New Roman"/>
          <w:sz w:val="24"/>
          <w:szCs w:val="24"/>
        </w:rPr>
        <w:t>награждения включены издержки Агента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связанные с исполнение</w:t>
      </w:r>
      <w:r w:rsidR="0051661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предусмотренного настоящим 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>
        <w:rPr>
          <w:rFonts w:ascii="Times New Roman" w:hAnsi="Times New Roman"/>
          <w:sz w:val="24"/>
          <w:szCs w:val="24"/>
        </w:rPr>
        <w:t>Стороны согласовали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в случаях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предусмотренных действующим законодательством Российской Федерации</w:t>
      </w:r>
      <w:r w:rsidR="00516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EFFFF"/>
        </w:rPr>
        <w:t>с вознаграждения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выплаченному агенту </w:t>
      </w:r>
      <w:r>
        <w:rPr>
          <w:rFonts w:ascii="Times New Roman" w:hAnsi="Times New Roman"/>
          <w:sz w:val="24"/>
          <w:szCs w:val="24"/>
          <w:shd w:val="clear" w:color="auto" w:fill="FEFFFF"/>
        </w:rPr>
        <w:t>(</w:t>
      </w:r>
      <w:r>
        <w:rPr>
          <w:rFonts w:ascii="Times New Roman" w:hAnsi="Times New Roman"/>
          <w:sz w:val="24"/>
          <w:szCs w:val="24"/>
          <w:shd w:val="clear" w:color="auto" w:fill="FEFFFF"/>
        </w:rPr>
        <w:t>физическому лицу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) </w:t>
      </w:r>
      <w:r>
        <w:rPr>
          <w:rFonts w:ascii="Times New Roman" w:hAnsi="Times New Roman"/>
          <w:color w:val="040C28"/>
          <w:sz w:val="24"/>
          <w:szCs w:val="24"/>
          <w:u w:color="040C28"/>
          <w:shd w:val="clear" w:color="auto" w:fill="FEFFFF"/>
        </w:rPr>
        <w:t>Принципал обязан начислить и удержать НДФЛ</w:t>
      </w:r>
      <w:r>
        <w:rPr>
          <w:rFonts w:ascii="Times New Roman" w:hAnsi="Times New Roman"/>
          <w:color w:val="040C28"/>
          <w:sz w:val="24"/>
          <w:szCs w:val="24"/>
          <w:u w:color="040C28"/>
          <w:shd w:val="clear" w:color="auto" w:fill="FEFFFF"/>
        </w:rPr>
        <w:t xml:space="preserve">, </w:t>
      </w:r>
      <w:r>
        <w:rPr>
          <w:rFonts w:ascii="Times New Roman" w:hAnsi="Times New Roman"/>
          <w:color w:val="040C28"/>
          <w:sz w:val="24"/>
          <w:szCs w:val="24"/>
          <w:u w:color="040C28"/>
          <w:shd w:val="clear" w:color="auto" w:fill="FEFFFF"/>
        </w:rPr>
        <w:t>в связи с чем фактически выплаченное агентское вознаграждение будет уменьшено на сумму НДФЛ</w:t>
      </w:r>
      <w:r>
        <w:rPr>
          <w:rFonts w:ascii="Times New Roman" w:hAnsi="Times New Roman"/>
          <w:sz w:val="24"/>
          <w:szCs w:val="24"/>
          <w:shd w:val="clear" w:color="auto" w:fill="FEFFFF"/>
        </w:rPr>
        <w:t>.</w:t>
      </w:r>
    </w:p>
    <w:p w:rsidR="00D60F4A" w:rsidRDefault="00D6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F4A" w:rsidRDefault="006610C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4. </w:t>
      </w:r>
      <w:r>
        <w:rPr>
          <w:rFonts w:ascii="Times New Roman" w:hAnsi="Times New Roman"/>
          <w:b/>
          <w:bCs/>
          <w:sz w:val="27"/>
          <w:szCs w:val="27"/>
        </w:rPr>
        <w:t>ОТВЕТСТВЕННОСТЬ СТОРОН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</w:t>
      </w:r>
      <w:r>
        <w:rPr>
          <w:rFonts w:ascii="Times New Roman" w:hAnsi="Times New Roman"/>
          <w:sz w:val="24"/>
          <w:szCs w:val="24"/>
        </w:rPr>
        <w:t>обязательств по настоящему Договору стороны несут ответственность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 xml:space="preserve">За нарушение сроков уплаты вознаграждения Принципал уплачивает Агенту неустойку в размере </w:t>
      </w:r>
      <w:r>
        <w:rPr>
          <w:rFonts w:ascii="Times New Roman" w:hAnsi="Times New Roman"/>
          <w:sz w:val="24"/>
          <w:szCs w:val="24"/>
        </w:rPr>
        <w:t xml:space="preserve">0,01 % </w:t>
      </w:r>
      <w:r>
        <w:rPr>
          <w:rFonts w:ascii="Times New Roman" w:hAnsi="Times New Roman"/>
          <w:sz w:val="24"/>
          <w:szCs w:val="24"/>
        </w:rPr>
        <w:t>от суммы долга за каждый день просрочки</w:t>
      </w:r>
      <w:r>
        <w:rPr>
          <w:rFonts w:ascii="Times New Roman" w:hAnsi="Times New Roman"/>
          <w:sz w:val="24"/>
          <w:szCs w:val="24"/>
        </w:rPr>
        <w:t>.</w:t>
      </w:r>
    </w:p>
    <w:p w:rsidR="00D60F4A" w:rsidRDefault="00D6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F4A" w:rsidRDefault="006610C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5. </w:t>
      </w:r>
      <w:r>
        <w:rPr>
          <w:rFonts w:ascii="Times New Roman" w:hAnsi="Times New Roman"/>
          <w:b/>
          <w:bCs/>
          <w:sz w:val="27"/>
          <w:szCs w:val="27"/>
        </w:rPr>
        <w:t>ФОРС</w:t>
      </w:r>
      <w:r>
        <w:rPr>
          <w:rFonts w:ascii="Times New Roman" w:hAnsi="Times New Roman"/>
          <w:b/>
          <w:bCs/>
          <w:sz w:val="27"/>
          <w:szCs w:val="27"/>
        </w:rPr>
        <w:t>-</w:t>
      </w:r>
      <w:r>
        <w:rPr>
          <w:rFonts w:ascii="Times New Roman" w:hAnsi="Times New Roman"/>
          <w:b/>
          <w:bCs/>
          <w:sz w:val="27"/>
          <w:szCs w:val="27"/>
        </w:rPr>
        <w:t>МАЖОР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5.1. </w:t>
      </w:r>
      <w:r>
        <w:rPr>
          <w:rFonts w:ascii="Times New Roman" w:hAnsi="Times New Roman"/>
          <w:sz w:val="24"/>
          <w:szCs w:val="24"/>
        </w:rPr>
        <w:t>Ни одна из сторон настоящего Договора не несет ответственности перед другой стороной за невыполнение обязательств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обусловленное обстоятельствами непреодолимой силы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возникшими помимо воли и желания сторон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нельзя предвидеть ил</w:t>
      </w:r>
      <w:r>
        <w:rPr>
          <w:rFonts w:ascii="Times New Roman" w:hAnsi="Times New Roman"/>
          <w:sz w:val="24"/>
          <w:szCs w:val="24"/>
        </w:rPr>
        <w:t>и избежать</w:t>
      </w:r>
      <w:r>
        <w:rPr>
          <w:rFonts w:ascii="Times New Roman" w:hAnsi="Times New Roman"/>
          <w:sz w:val="24"/>
          <w:szCs w:val="24"/>
        </w:rPr>
        <w:t>.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выданный соответствующим компетентным органом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является достаточным подтверждением наличия и продолжительности действия обстоятельств непреодолимой силы</w:t>
      </w:r>
      <w:r>
        <w:rPr>
          <w:rFonts w:ascii="Times New Roman" w:hAnsi="Times New Roman"/>
          <w:sz w:val="24"/>
          <w:szCs w:val="24"/>
        </w:rPr>
        <w:t>.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sz w:val="24"/>
          <w:szCs w:val="24"/>
        </w:rPr>
        <w:t>Сторона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 не исполняет своего обязательства вследствие действия</w:t>
      </w:r>
      <w:r>
        <w:rPr>
          <w:rFonts w:ascii="Times New Roman" w:hAnsi="Times New Roman"/>
          <w:sz w:val="24"/>
          <w:szCs w:val="24"/>
        </w:rPr>
        <w:t xml:space="preserve"> обстоятельств непреодолимой силы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должна немедленно известить другую сторону о препятствии и его влиянии на исполнение обязательств по Договору</w:t>
      </w:r>
      <w:r>
        <w:rPr>
          <w:rFonts w:ascii="Times New Roman" w:hAnsi="Times New Roman"/>
          <w:sz w:val="24"/>
          <w:szCs w:val="24"/>
        </w:rPr>
        <w:t>.</w:t>
      </w:r>
    </w:p>
    <w:p w:rsidR="00D60F4A" w:rsidRDefault="00D6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F4A" w:rsidRDefault="006610C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6. </w:t>
      </w:r>
      <w:r>
        <w:rPr>
          <w:rFonts w:ascii="Times New Roman" w:hAnsi="Times New Roman"/>
          <w:b/>
          <w:bCs/>
          <w:sz w:val="27"/>
          <w:szCs w:val="27"/>
        </w:rPr>
        <w:t>ПОРЯДОК РАЗРЕШЕНИЯ СПОРОВ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>
        <w:rPr>
          <w:rFonts w:ascii="Times New Roman" w:hAnsi="Times New Roman"/>
          <w:sz w:val="24"/>
          <w:szCs w:val="24"/>
        </w:rPr>
        <w:t>Все споры и разногласия между сторонами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возникающие в период действия наст</w:t>
      </w:r>
      <w:r>
        <w:rPr>
          <w:rFonts w:ascii="Times New Roman" w:hAnsi="Times New Roman"/>
          <w:sz w:val="24"/>
          <w:szCs w:val="24"/>
        </w:rPr>
        <w:t>оящего Договора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разрешаются сторонами путем переговоров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направления претензий в адрес друг друга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>
        <w:rPr>
          <w:rFonts w:ascii="Times New Roman" w:hAnsi="Times New Roman"/>
          <w:sz w:val="24"/>
          <w:szCs w:val="24"/>
        </w:rPr>
        <w:t>В случае неурегулирования споров и разногласий путем переговоров спор подлежит разрешению арбитражным судом в соответствии с законодательством РФ</w:t>
      </w:r>
      <w:r>
        <w:rPr>
          <w:rFonts w:ascii="Times New Roman" w:hAnsi="Times New Roman"/>
          <w:sz w:val="24"/>
          <w:szCs w:val="24"/>
        </w:rPr>
        <w:t>.</w:t>
      </w:r>
    </w:p>
    <w:p w:rsidR="00D60F4A" w:rsidRDefault="00D6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F4A" w:rsidRDefault="006610C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7. </w:t>
      </w:r>
      <w:r>
        <w:rPr>
          <w:rFonts w:ascii="Times New Roman" w:hAnsi="Times New Roman"/>
          <w:b/>
          <w:bCs/>
          <w:sz w:val="27"/>
          <w:szCs w:val="27"/>
        </w:rPr>
        <w:t>СРОК ДЕЙСТВИЯ ДОГОВОРА</w:t>
      </w:r>
      <w:r>
        <w:rPr>
          <w:rFonts w:ascii="Times New Roman" w:hAnsi="Times New Roman"/>
          <w:b/>
          <w:bCs/>
          <w:sz w:val="27"/>
          <w:szCs w:val="27"/>
        </w:rPr>
        <w:t xml:space="preserve">. </w:t>
      </w:r>
      <w:r>
        <w:rPr>
          <w:rFonts w:ascii="Times New Roman" w:hAnsi="Times New Roman"/>
          <w:b/>
          <w:bCs/>
          <w:sz w:val="27"/>
          <w:szCs w:val="27"/>
        </w:rPr>
        <w:t>ИЗМЕНЕНИЕ И ПРЕКРАЩЕНИЕ ДОГОВОРА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>
        <w:rPr>
          <w:rFonts w:ascii="Times New Roman" w:hAnsi="Times New Roman"/>
          <w:sz w:val="24"/>
          <w:szCs w:val="24"/>
        </w:rPr>
        <w:t>Настоящий Договор заключен срок</w:t>
      </w:r>
      <w:r w:rsidR="00397351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на один календарный год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даты подписания Договора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случае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если за </w:t>
      </w:r>
      <w:r>
        <w:rPr>
          <w:rFonts w:ascii="Times New Roman" w:hAnsi="Times New Roman"/>
          <w:sz w:val="24"/>
          <w:szCs w:val="24"/>
        </w:rPr>
        <w:t>10 (</w:t>
      </w:r>
      <w:r>
        <w:rPr>
          <w:rFonts w:ascii="Times New Roman" w:hAnsi="Times New Roman"/>
          <w:sz w:val="24"/>
          <w:szCs w:val="24"/>
        </w:rPr>
        <w:t>Десять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рабочих дней до окончания срока действия Договора ни одна из сторон не заяви</w:t>
      </w:r>
      <w:r>
        <w:rPr>
          <w:rFonts w:ascii="Times New Roman" w:hAnsi="Times New Roman"/>
          <w:sz w:val="24"/>
          <w:szCs w:val="24"/>
        </w:rPr>
        <w:t>т желания о его расторжении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настоящий Договор считается пролонгированным на тех же условиях еще на один календарный год</w:t>
      </w:r>
      <w:r>
        <w:rPr>
          <w:rFonts w:ascii="Times New Roman" w:hAnsi="Times New Roman"/>
          <w:sz w:val="24"/>
          <w:szCs w:val="24"/>
        </w:rPr>
        <w:t>.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>
        <w:rPr>
          <w:rFonts w:ascii="Times New Roman" w:hAnsi="Times New Roman"/>
          <w:sz w:val="24"/>
          <w:szCs w:val="24"/>
        </w:rPr>
        <w:t>Настоящий Договор может быть изменен или прекращен по письменному соглашению сторон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в других случаях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предусмотренных за</w:t>
      </w:r>
      <w:r>
        <w:rPr>
          <w:rFonts w:ascii="Times New Roman" w:hAnsi="Times New Roman"/>
          <w:sz w:val="24"/>
          <w:szCs w:val="24"/>
        </w:rPr>
        <w:t>конодательством и настоящим 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>
        <w:rPr>
          <w:rFonts w:ascii="Times New Roman" w:hAnsi="Times New Roman"/>
          <w:sz w:val="24"/>
          <w:szCs w:val="24"/>
        </w:rPr>
        <w:t xml:space="preserve">Принципал вправе в любое время отказаться от исполнения настоящего Договора путем направления письменного уведомления Агенту за </w:t>
      </w:r>
      <w:r>
        <w:rPr>
          <w:rFonts w:ascii="Times New Roman" w:hAnsi="Times New Roman"/>
          <w:sz w:val="24"/>
          <w:szCs w:val="24"/>
        </w:rPr>
        <w:t>10 (</w:t>
      </w:r>
      <w:r>
        <w:rPr>
          <w:rFonts w:ascii="Times New Roman" w:hAnsi="Times New Roman"/>
          <w:sz w:val="24"/>
          <w:szCs w:val="24"/>
        </w:rPr>
        <w:t>Десять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рабочих дней до даты расторжения договора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Если Принципал отказался от н</w:t>
      </w:r>
      <w:r>
        <w:rPr>
          <w:rFonts w:ascii="Times New Roman" w:hAnsi="Times New Roman"/>
          <w:sz w:val="24"/>
          <w:szCs w:val="24"/>
        </w:rPr>
        <w:t>астоящего Договора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Агент сохраняет право на вознаграждение за услуги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оказанные им до прекращения Договора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>
        <w:rPr>
          <w:rFonts w:ascii="Times New Roman" w:hAnsi="Times New Roman"/>
          <w:sz w:val="24"/>
          <w:szCs w:val="24"/>
        </w:rPr>
        <w:t xml:space="preserve">Агент вправе в любое время отказаться от исполнения настоящего Договора путем направления письменного уведомления Принципалу за </w:t>
      </w:r>
      <w:r>
        <w:rPr>
          <w:rFonts w:ascii="Times New Roman" w:hAnsi="Times New Roman"/>
          <w:sz w:val="24"/>
          <w:szCs w:val="24"/>
        </w:rPr>
        <w:t>10 (</w:t>
      </w:r>
      <w:r>
        <w:rPr>
          <w:rFonts w:ascii="Times New Roman" w:hAnsi="Times New Roman"/>
          <w:sz w:val="24"/>
          <w:szCs w:val="24"/>
        </w:rPr>
        <w:t>Десять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абочих дней до даты расторжения Договора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Агент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отказавшийся от настоящего Договора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сохраняет право на вознаграждение за услуги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оказанные им до прекращения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</w:t>
      </w:r>
      <w:r>
        <w:rPr>
          <w:rFonts w:ascii="Times New Roman" w:hAnsi="Times New Roman"/>
          <w:sz w:val="24"/>
          <w:szCs w:val="24"/>
        </w:rPr>
        <w:t>Принципал вправе в одностороннем порядке вносить изменения в настоящую Оферт</w:t>
      </w:r>
      <w:r w:rsidR="0039735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и ус</w:t>
      </w:r>
      <w:r>
        <w:rPr>
          <w:rFonts w:ascii="Times New Roman" w:hAnsi="Times New Roman"/>
          <w:sz w:val="24"/>
          <w:szCs w:val="24"/>
        </w:rPr>
        <w:t>ловия Договора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путем публикации на Сайте их новой редакции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Стороны пришли к соглашению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Агент признается принявшим новые условия Оферты и Договора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момента их публикации на Сайте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считается уведомленн</w:t>
      </w:r>
      <w:r w:rsidR="00397351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 об указанных изменения</w:t>
      </w:r>
      <w:r w:rsidR="00397351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</w:p>
    <w:p w:rsidR="00D60F4A" w:rsidRDefault="00D6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F4A" w:rsidRDefault="006610C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8. </w:t>
      </w:r>
      <w:r>
        <w:rPr>
          <w:rFonts w:ascii="Times New Roman" w:hAnsi="Times New Roman"/>
          <w:b/>
          <w:bCs/>
          <w:sz w:val="27"/>
          <w:szCs w:val="27"/>
        </w:rPr>
        <w:t>ЗАКЛЮЧИТЕЛЬНЫЕ ПОЛОЖЕНИЯ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39735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Если одна из сторон изменит свои почтовые адреса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реквизиты или по</w:t>
      </w:r>
      <w:r>
        <w:rPr>
          <w:rFonts w:ascii="Times New Roman" w:hAnsi="Times New Roman"/>
          <w:sz w:val="24"/>
          <w:szCs w:val="24"/>
        </w:rPr>
        <w:t>двергнется реорганизации или ликвидации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 она обязана письменно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>рабочих дней известить об этом другую сторону</w:t>
      </w:r>
      <w:r>
        <w:rPr>
          <w:rFonts w:ascii="Times New Roman" w:hAnsi="Times New Roman"/>
          <w:sz w:val="24"/>
          <w:szCs w:val="24"/>
        </w:rPr>
        <w:t>.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39735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 по одному для каждой из сторон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Каждый из которых имеет одинаковую юридическу</w:t>
      </w:r>
      <w:r>
        <w:rPr>
          <w:rFonts w:ascii="Times New Roman" w:hAnsi="Times New Roman"/>
          <w:sz w:val="24"/>
          <w:szCs w:val="24"/>
        </w:rPr>
        <w:t>ю силу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39735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Неотъемлемой частью настоящего договора являются приложения</w:t>
      </w:r>
      <w:r>
        <w:rPr>
          <w:rFonts w:ascii="Times New Roman" w:hAnsi="Times New Roman"/>
          <w:sz w:val="24"/>
          <w:szCs w:val="24"/>
        </w:rPr>
        <w:t>.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39735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Согласно условиям настоящего договора Агент не является платежным агентом при проведении расчетов</w:t>
      </w:r>
      <w:r>
        <w:rPr>
          <w:rFonts w:ascii="Times New Roman" w:hAnsi="Times New Roman"/>
          <w:sz w:val="24"/>
          <w:szCs w:val="24"/>
        </w:rPr>
        <w:t>.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39735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Стороны признают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копия текста Отчета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копия текста Уведомления Принципала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направленные по электронной почте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будут применяться Сторонами </w:t>
      </w:r>
      <w:r>
        <w:rPr>
          <w:rFonts w:ascii="Times New Roman" w:hAnsi="Times New Roman"/>
          <w:sz w:val="24"/>
          <w:szCs w:val="24"/>
        </w:rPr>
        <w:t>в процессе приемки выполненных сторонами обязательств</w:t>
      </w:r>
      <w:r>
        <w:rPr>
          <w:rFonts w:ascii="Times New Roman" w:hAnsi="Times New Roman"/>
          <w:sz w:val="24"/>
          <w:szCs w:val="24"/>
        </w:rPr>
        <w:t>.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</w:t>
      </w:r>
      <w:r w:rsidR="0039735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Совершая акцепт Оферты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Агент выражает свое согласие на предоставление Принципалу своих персональных данных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для их последующей обработки с целью выполнения Агентом Поручения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предусмотренного </w:t>
      </w:r>
      <w:r>
        <w:rPr>
          <w:rFonts w:ascii="Times New Roman" w:hAnsi="Times New Roman"/>
          <w:sz w:val="24"/>
          <w:szCs w:val="24"/>
        </w:rPr>
        <w:t>действующим Договором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именно</w:t>
      </w:r>
      <w:r>
        <w:rPr>
          <w:rFonts w:ascii="Times New Roman" w:hAnsi="Times New Roman"/>
          <w:sz w:val="24"/>
          <w:szCs w:val="24"/>
        </w:rPr>
        <w:t>:</w:t>
      </w:r>
    </w:p>
    <w:p w:rsidR="00D60F4A" w:rsidRDefault="006610C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имя и отчество</w:t>
      </w:r>
      <w:r>
        <w:rPr>
          <w:rFonts w:ascii="Times New Roman" w:hAnsi="Times New Roman"/>
          <w:sz w:val="24"/>
          <w:szCs w:val="24"/>
        </w:rPr>
        <w:t>;</w:t>
      </w:r>
    </w:p>
    <w:p w:rsidR="00D60F4A" w:rsidRDefault="006610C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телефона</w:t>
      </w:r>
      <w:r>
        <w:rPr>
          <w:rFonts w:ascii="Times New Roman" w:hAnsi="Times New Roman"/>
          <w:sz w:val="24"/>
          <w:szCs w:val="24"/>
        </w:rPr>
        <w:t>;</w:t>
      </w:r>
    </w:p>
    <w:p w:rsidR="00D60F4A" w:rsidRDefault="006610C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>.</w:t>
      </w:r>
    </w:p>
    <w:p w:rsidR="00D60F4A" w:rsidRDefault="006610C3">
      <w:pPr>
        <w:pStyle w:val="a7"/>
        <w:tabs>
          <w:tab w:val="left" w:pos="92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39735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Перечень действий с персональными данными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совершение которых дается согласие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общее описание используемых способов обработки персональных данных</w:t>
      </w:r>
      <w:r>
        <w:rPr>
          <w:rFonts w:ascii="Times New Roman" w:hAnsi="Times New Roman"/>
          <w:sz w:val="24"/>
          <w:szCs w:val="24"/>
        </w:rPr>
        <w:t>:</w:t>
      </w:r>
    </w:p>
    <w:p w:rsidR="00D60F4A" w:rsidRDefault="00397351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6610C3">
        <w:rPr>
          <w:rFonts w:ascii="Times New Roman" w:hAnsi="Times New Roman"/>
          <w:sz w:val="24"/>
          <w:szCs w:val="24"/>
        </w:rPr>
        <w:t>бр</w:t>
      </w:r>
      <w:r w:rsidR="006610C3">
        <w:rPr>
          <w:rFonts w:ascii="Times New Roman" w:hAnsi="Times New Roman"/>
          <w:sz w:val="24"/>
          <w:szCs w:val="24"/>
        </w:rPr>
        <w:t>аботка</w:t>
      </w:r>
      <w:r w:rsidR="006610C3">
        <w:rPr>
          <w:rFonts w:ascii="Times New Roman" w:hAnsi="Times New Roman"/>
          <w:sz w:val="24"/>
          <w:szCs w:val="24"/>
        </w:rPr>
        <w:t xml:space="preserve">, </w:t>
      </w:r>
      <w:r w:rsidR="006610C3">
        <w:rPr>
          <w:rFonts w:ascii="Times New Roman" w:hAnsi="Times New Roman"/>
          <w:sz w:val="24"/>
          <w:szCs w:val="24"/>
        </w:rPr>
        <w:t>включая сбор</w:t>
      </w:r>
      <w:r w:rsidR="006610C3">
        <w:rPr>
          <w:rFonts w:ascii="Times New Roman" w:hAnsi="Times New Roman"/>
          <w:sz w:val="24"/>
          <w:szCs w:val="24"/>
        </w:rPr>
        <w:t xml:space="preserve">, </w:t>
      </w:r>
      <w:r w:rsidR="006610C3">
        <w:rPr>
          <w:rFonts w:ascii="Times New Roman" w:hAnsi="Times New Roman"/>
          <w:sz w:val="24"/>
          <w:szCs w:val="24"/>
        </w:rPr>
        <w:t>систематизация</w:t>
      </w:r>
      <w:r w:rsidR="006610C3">
        <w:rPr>
          <w:rFonts w:ascii="Times New Roman" w:hAnsi="Times New Roman"/>
          <w:sz w:val="24"/>
          <w:szCs w:val="24"/>
        </w:rPr>
        <w:t xml:space="preserve">, </w:t>
      </w:r>
      <w:r w:rsidR="006610C3">
        <w:rPr>
          <w:rFonts w:ascii="Times New Roman" w:hAnsi="Times New Roman"/>
          <w:sz w:val="24"/>
          <w:szCs w:val="24"/>
        </w:rPr>
        <w:t>хранение</w:t>
      </w:r>
      <w:r w:rsidR="006610C3">
        <w:rPr>
          <w:rFonts w:ascii="Times New Roman" w:hAnsi="Times New Roman"/>
          <w:sz w:val="24"/>
          <w:szCs w:val="24"/>
        </w:rPr>
        <w:t xml:space="preserve">, </w:t>
      </w:r>
      <w:r w:rsidR="006610C3">
        <w:rPr>
          <w:rFonts w:ascii="Times New Roman" w:hAnsi="Times New Roman"/>
          <w:sz w:val="24"/>
          <w:szCs w:val="24"/>
        </w:rPr>
        <w:t xml:space="preserve">уточнение </w:t>
      </w:r>
      <w:r w:rsidR="006610C3">
        <w:rPr>
          <w:rFonts w:ascii="Times New Roman" w:hAnsi="Times New Roman"/>
          <w:sz w:val="24"/>
          <w:szCs w:val="24"/>
        </w:rPr>
        <w:t>(</w:t>
      </w:r>
      <w:r w:rsidR="006610C3">
        <w:rPr>
          <w:rFonts w:ascii="Times New Roman" w:hAnsi="Times New Roman"/>
          <w:sz w:val="24"/>
          <w:szCs w:val="24"/>
        </w:rPr>
        <w:t>обновление</w:t>
      </w:r>
      <w:r w:rsidR="006610C3">
        <w:rPr>
          <w:rFonts w:ascii="Times New Roman" w:hAnsi="Times New Roman"/>
          <w:sz w:val="24"/>
          <w:szCs w:val="24"/>
        </w:rPr>
        <w:t xml:space="preserve">, </w:t>
      </w:r>
      <w:r w:rsidR="006610C3">
        <w:rPr>
          <w:rFonts w:ascii="Times New Roman" w:hAnsi="Times New Roman"/>
          <w:sz w:val="24"/>
          <w:szCs w:val="24"/>
        </w:rPr>
        <w:t>изменение</w:t>
      </w:r>
      <w:r w:rsidR="006610C3">
        <w:rPr>
          <w:rFonts w:ascii="Times New Roman" w:hAnsi="Times New Roman"/>
          <w:sz w:val="24"/>
          <w:szCs w:val="24"/>
        </w:rPr>
        <w:t xml:space="preserve">), </w:t>
      </w:r>
      <w:r w:rsidR="006610C3">
        <w:rPr>
          <w:rFonts w:ascii="Times New Roman" w:hAnsi="Times New Roman"/>
          <w:sz w:val="24"/>
          <w:szCs w:val="24"/>
        </w:rPr>
        <w:t>исп</w:t>
      </w:r>
      <w:r w:rsidR="006610C3">
        <w:rPr>
          <w:rFonts w:ascii="Times New Roman" w:hAnsi="Times New Roman"/>
          <w:sz w:val="24"/>
          <w:szCs w:val="24"/>
        </w:rPr>
        <w:t>ользование</w:t>
      </w:r>
      <w:r w:rsidR="006610C3">
        <w:rPr>
          <w:rFonts w:ascii="Times New Roman" w:hAnsi="Times New Roman"/>
          <w:sz w:val="24"/>
          <w:szCs w:val="24"/>
        </w:rPr>
        <w:t xml:space="preserve">, </w:t>
      </w:r>
      <w:r w:rsidR="006610C3">
        <w:rPr>
          <w:rFonts w:ascii="Times New Roman" w:hAnsi="Times New Roman"/>
          <w:sz w:val="24"/>
          <w:szCs w:val="24"/>
        </w:rPr>
        <w:t>блокирование</w:t>
      </w:r>
      <w:r w:rsidR="006610C3">
        <w:rPr>
          <w:rFonts w:ascii="Times New Roman" w:hAnsi="Times New Roman"/>
          <w:sz w:val="24"/>
          <w:szCs w:val="24"/>
        </w:rPr>
        <w:t xml:space="preserve">, </w:t>
      </w:r>
      <w:r w:rsidR="006610C3">
        <w:rPr>
          <w:rFonts w:ascii="Times New Roman" w:hAnsi="Times New Roman"/>
          <w:sz w:val="24"/>
          <w:szCs w:val="24"/>
        </w:rPr>
        <w:t>уничтожение</w:t>
      </w:r>
      <w:r w:rsidR="006610C3">
        <w:rPr>
          <w:rFonts w:ascii="Times New Roman" w:hAnsi="Times New Roman"/>
          <w:sz w:val="24"/>
          <w:szCs w:val="24"/>
        </w:rPr>
        <w:t>.</w:t>
      </w:r>
    </w:p>
    <w:p w:rsidR="00D60F4A" w:rsidRDefault="006610C3">
      <w:pPr>
        <w:spacing w:after="0" w:line="240" w:lineRule="auto"/>
        <w:ind w:left="57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</w:t>
      </w:r>
      <w:r>
        <w:rPr>
          <w:rFonts w:ascii="Times New Roman" w:hAnsi="Times New Roman"/>
          <w:sz w:val="24"/>
          <w:szCs w:val="24"/>
        </w:rPr>
        <w:t>.</w:t>
      </w:r>
    </w:p>
    <w:p w:rsidR="00D60F4A" w:rsidRDefault="006610C3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Агент вправе отозвать согласие на обработку персональных данных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направив Принципалу соответ</w:t>
      </w:r>
      <w:r>
        <w:rPr>
          <w:rFonts w:ascii="Times New Roman" w:hAnsi="Times New Roman"/>
          <w:sz w:val="24"/>
          <w:szCs w:val="24"/>
        </w:rPr>
        <w:t>ствующее уведомление в случаях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предусмотренных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60F4A" w:rsidRDefault="006610C3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397351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Принципалу принадлежат исключительные права на Сайт и программное обеспечение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 исключительные права на любые входящие в его состав результаты интеллектуальной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включая программный код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размещенные на Сайте базы данных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произведения дизайна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тексты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средства индивидуализ</w:t>
      </w:r>
      <w:r>
        <w:rPr>
          <w:rFonts w:ascii="Times New Roman" w:hAnsi="Times New Roman"/>
          <w:sz w:val="24"/>
          <w:szCs w:val="24"/>
        </w:rPr>
        <w:t xml:space="preserve">ации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фирменное наименование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товарные знаки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знаки обслуживания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коммерческие обозначения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Испол</w:t>
      </w:r>
      <w:r>
        <w:rPr>
          <w:rFonts w:ascii="Times New Roman" w:hAnsi="Times New Roman"/>
          <w:sz w:val="24"/>
          <w:szCs w:val="24"/>
        </w:rPr>
        <w:t>ьзование Сайта не предусматривает передачу прав на Сайт или его компоненты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Агенту предоставляется ограниченное право на и</w:t>
      </w:r>
      <w:r>
        <w:rPr>
          <w:rFonts w:ascii="Times New Roman" w:hAnsi="Times New Roman"/>
          <w:sz w:val="24"/>
          <w:szCs w:val="24"/>
        </w:rPr>
        <w:t>спользование Сайта в соответствии с условиями Соглашения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Такое право может быть прекращено в любое время в соответствии с условиями Соглашения и иных соглашений между сторонами</w:t>
      </w:r>
      <w:r>
        <w:rPr>
          <w:rFonts w:ascii="Times New Roman" w:hAnsi="Times New Roman"/>
          <w:sz w:val="24"/>
          <w:szCs w:val="24"/>
        </w:rPr>
        <w:t>.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39735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Датой получения копии текста Отчета и копии текста Уведомления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направленных по электронной почте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считается следующий рабочий день за днем отправки</w:t>
      </w:r>
      <w:r>
        <w:rPr>
          <w:rFonts w:ascii="Times New Roman" w:hAnsi="Times New Roman"/>
          <w:sz w:val="24"/>
          <w:szCs w:val="24"/>
        </w:rPr>
        <w:t>.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к Договору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60F4A" w:rsidRDefault="006610C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397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(</w:t>
      </w:r>
      <w:r>
        <w:rPr>
          <w:rFonts w:ascii="Times New Roman" w:hAnsi="Times New Roman"/>
          <w:sz w:val="24"/>
          <w:szCs w:val="24"/>
        </w:rPr>
        <w:t>Отчет Агента</w:t>
      </w:r>
      <w:r>
        <w:rPr>
          <w:rFonts w:ascii="Times New Roman" w:hAnsi="Times New Roman"/>
          <w:sz w:val="24"/>
          <w:szCs w:val="24"/>
        </w:rPr>
        <w:t>);</w:t>
      </w:r>
    </w:p>
    <w:p w:rsidR="00D60F4A" w:rsidRDefault="006610C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397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(</w:t>
      </w:r>
      <w:r>
        <w:rPr>
          <w:rFonts w:ascii="Times New Roman" w:hAnsi="Times New Roman"/>
          <w:sz w:val="24"/>
          <w:szCs w:val="24"/>
        </w:rPr>
        <w:t>Уведомление Принципала о заключенных договорах с клиентами</w:t>
      </w:r>
      <w:r>
        <w:rPr>
          <w:rFonts w:ascii="Times New Roman" w:hAnsi="Times New Roman"/>
          <w:sz w:val="24"/>
          <w:szCs w:val="24"/>
        </w:rPr>
        <w:t>).</w:t>
      </w:r>
    </w:p>
    <w:p w:rsidR="00D60F4A" w:rsidRDefault="00D60F4A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F4A" w:rsidRDefault="006610C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9. </w:t>
      </w:r>
      <w:r>
        <w:rPr>
          <w:rFonts w:ascii="Times New Roman" w:hAnsi="Times New Roman"/>
          <w:b/>
          <w:bCs/>
          <w:sz w:val="27"/>
          <w:szCs w:val="27"/>
        </w:rPr>
        <w:t>ЮРИДИЧЕСКИЕ АДРЕСА</w:t>
      </w:r>
      <w:r>
        <w:rPr>
          <w:rFonts w:ascii="Times New Roman" w:hAnsi="Times New Roman"/>
          <w:b/>
          <w:bCs/>
          <w:sz w:val="27"/>
          <w:szCs w:val="27"/>
        </w:rPr>
        <w:t xml:space="preserve">, </w:t>
      </w:r>
      <w:r>
        <w:rPr>
          <w:rFonts w:ascii="Times New Roman" w:hAnsi="Times New Roman"/>
          <w:b/>
          <w:bCs/>
          <w:sz w:val="27"/>
          <w:szCs w:val="27"/>
        </w:rPr>
        <w:t xml:space="preserve">БАНКОВСКИЕ РЕКВИЗИТЫ </w:t>
      </w:r>
      <w:r>
        <w:rPr>
          <w:rFonts w:ascii="Times New Roman" w:hAnsi="Times New Roman"/>
          <w:b/>
          <w:bCs/>
          <w:sz w:val="27"/>
          <w:szCs w:val="27"/>
        </w:rPr>
        <w:br/>
        <w:t>И ПОДПИСИ СТОРОН</w:t>
      </w:r>
    </w:p>
    <w:tbl>
      <w:tblPr>
        <w:tblStyle w:val="TableNormal"/>
        <w:tblW w:w="929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D60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D60F4A" w:rsidRDefault="006610C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                    </w:t>
            </w:r>
          </w:p>
          <w:p w:rsidR="00D60F4A" w:rsidRDefault="0066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НАЛОГОВАЯ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  <w:p w:rsidR="00D60F4A" w:rsidRDefault="0066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420111,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Татарстан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Татарстан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Казань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Тельмана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3-11 </w:t>
            </w:r>
          </w:p>
          <w:p w:rsidR="00D60F4A" w:rsidRDefault="0066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60F4A" w:rsidRDefault="0066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40702810201180000372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банке ФИЛИАЛ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БАНКА ВТБ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044525411,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30101810145250000411</w:t>
            </w:r>
          </w:p>
          <w:p w:rsidR="00D60F4A" w:rsidRDefault="0066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1655073185 / 165501001</w:t>
            </w:r>
          </w:p>
          <w:p w:rsidR="00D60F4A" w:rsidRDefault="0066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/>
                <w:sz w:val="24"/>
                <w:szCs w:val="24"/>
              </w:rPr>
              <w:t>: 1031621012169</w:t>
            </w:r>
          </w:p>
          <w:p w:rsidR="00D60F4A" w:rsidRDefault="0066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____________________ </w:t>
            </w:r>
          </w:p>
          <w:p w:rsidR="00D60F4A" w:rsidRDefault="006610C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. 200-98-92</w:t>
            </w:r>
          </w:p>
        </w:tc>
      </w:tr>
    </w:tbl>
    <w:p w:rsidR="00D60F4A" w:rsidRDefault="00D60F4A">
      <w:pPr>
        <w:widowControl w:val="0"/>
        <w:spacing w:after="0" w:line="240" w:lineRule="auto"/>
        <w:ind w:left="216" w:hanging="216"/>
        <w:outlineLvl w:val="2"/>
        <w:rPr>
          <w:rFonts w:ascii="Times New Roman" w:eastAsia="Times New Roman" w:hAnsi="Times New Roman" w:cs="Times New Roman"/>
        </w:rPr>
      </w:pPr>
    </w:p>
    <w:p w:rsidR="00D60F4A" w:rsidRDefault="00D60F4A">
      <w:pPr>
        <w:widowControl w:val="0"/>
        <w:spacing w:after="0" w:line="240" w:lineRule="auto"/>
        <w:ind w:left="108" w:hanging="1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</w:t>
      </w:r>
    </w:p>
    <w:p w:rsidR="00D60F4A" w:rsidRDefault="00D60F4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60F4A" w:rsidRDefault="006610C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 xml:space="preserve">Приложение № </w:t>
      </w:r>
      <w:r>
        <w:rPr>
          <w:rFonts w:ascii="Times New Roman" w:hAnsi="Times New Roman"/>
          <w:i/>
          <w:iCs/>
        </w:rPr>
        <w:t xml:space="preserve">1 </w:t>
      </w:r>
      <w:r>
        <w:rPr>
          <w:rFonts w:ascii="Times New Roman" w:hAnsi="Times New Roman"/>
          <w:i/>
          <w:iCs/>
        </w:rPr>
        <w:t>к агентскому договору</w:t>
      </w:r>
    </w:p>
    <w:p w:rsidR="00D60F4A" w:rsidRDefault="006610C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от «</w:t>
      </w:r>
      <w:r>
        <w:rPr>
          <w:rFonts w:ascii="Times New Roman" w:hAnsi="Times New Roman"/>
          <w:i/>
          <w:iCs/>
        </w:rPr>
        <w:t>__</w:t>
      </w:r>
      <w:r>
        <w:rPr>
          <w:rFonts w:ascii="Times New Roman" w:hAnsi="Times New Roman"/>
          <w:i/>
          <w:iCs/>
        </w:rPr>
        <w:t xml:space="preserve">» </w:t>
      </w:r>
      <w:r>
        <w:rPr>
          <w:rFonts w:ascii="Times New Roman" w:hAnsi="Times New Roman"/>
          <w:i/>
          <w:iCs/>
        </w:rPr>
        <w:t xml:space="preserve">___________ 2023 </w:t>
      </w:r>
      <w:r>
        <w:rPr>
          <w:rFonts w:ascii="Times New Roman" w:hAnsi="Times New Roman"/>
          <w:i/>
          <w:iCs/>
        </w:rPr>
        <w:t>г</w:t>
      </w:r>
      <w:r>
        <w:rPr>
          <w:rFonts w:ascii="Times New Roman" w:hAnsi="Times New Roman"/>
          <w:i/>
          <w:iCs/>
        </w:rPr>
        <w:t>.</w:t>
      </w:r>
    </w:p>
    <w:p w:rsidR="00D60F4A" w:rsidRDefault="00D60F4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60F4A" w:rsidRDefault="006610C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ООО «Налоговая консультация»</w:t>
      </w:r>
    </w:p>
    <w:p w:rsidR="00D60F4A" w:rsidRDefault="00D6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0F4A" w:rsidRDefault="00D6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0F4A" w:rsidRDefault="006610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ОТЧЕТ № </w:t>
      </w:r>
      <w:r>
        <w:rPr>
          <w:rFonts w:ascii="Times New Roman" w:hAnsi="Times New Roman"/>
          <w:sz w:val="26"/>
          <w:szCs w:val="26"/>
        </w:rPr>
        <w:t>1</w:t>
      </w:r>
    </w:p>
    <w:p w:rsidR="00D60F4A" w:rsidRDefault="006610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выполнении агентского поручения</w:t>
      </w:r>
    </w:p>
    <w:p w:rsidR="00D60F4A" w:rsidRDefault="00D6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Казань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________20__</w:t>
      </w:r>
      <w:r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</w:t>
      </w:r>
    </w:p>
    <w:p w:rsidR="00D60F4A" w:rsidRDefault="00D6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____________________________________________________________, </w:t>
      </w:r>
      <w:r>
        <w:rPr>
          <w:rFonts w:ascii="Times New Roman" w:hAnsi="Times New Roman"/>
          <w:sz w:val="26"/>
          <w:szCs w:val="26"/>
        </w:rPr>
        <w:t xml:space="preserve">далее именуемое </w:t>
      </w:r>
      <w:r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>Агент</w:t>
      </w:r>
      <w:r>
        <w:rPr>
          <w:rFonts w:ascii="Times New Roman" w:hAnsi="Times New Roman"/>
          <w:sz w:val="26"/>
          <w:szCs w:val="26"/>
        </w:rPr>
        <w:t xml:space="preserve">", </w:t>
      </w:r>
      <w:r>
        <w:rPr>
          <w:rFonts w:ascii="Times New Roman" w:hAnsi="Times New Roman"/>
          <w:sz w:val="26"/>
          <w:szCs w:val="26"/>
        </w:rPr>
        <w:t>согласно уведомлениям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полученным от Принципала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составил</w:t>
      </w:r>
      <w:r>
        <w:rPr>
          <w:rFonts w:ascii="Times New Roman" w:hAnsi="Times New Roman"/>
          <w:sz w:val="26"/>
          <w:szCs w:val="26"/>
        </w:rPr>
        <w:t xml:space="preserve"> настоящий отчет о выполнении агентского поручения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далее </w:t>
      </w: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Отчет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агентскому договору №</w:t>
      </w:r>
      <w:r>
        <w:rPr>
          <w:rFonts w:ascii="Times New Roman" w:hAnsi="Times New Roman"/>
          <w:sz w:val="26"/>
          <w:szCs w:val="26"/>
        </w:rPr>
        <w:t xml:space="preserve">__ </w:t>
      </w:r>
      <w:r>
        <w:rPr>
          <w:rFonts w:ascii="Times New Roman" w:hAnsi="Times New Roman"/>
          <w:sz w:val="26"/>
          <w:szCs w:val="26"/>
        </w:rPr>
        <w:t>от «</w:t>
      </w:r>
      <w:r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__________ 202__ </w:t>
      </w:r>
      <w:r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 (</w:t>
      </w:r>
      <w:r>
        <w:rPr>
          <w:rFonts w:ascii="Times New Roman" w:hAnsi="Times New Roman"/>
          <w:sz w:val="26"/>
          <w:szCs w:val="26"/>
        </w:rPr>
        <w:t xml:space="preserve">далее </w:t>
      </w: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Договор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о нижеследующем</w:t>
      </w:r>
      <w:r>
        <w:rPr>
          <w:rFonts w:ascii="Times New Roman" w:hAnsi="Times New Roman"/>
          <w:sz w:val="26"/>
          <w:szCs w:val="26"/>
        </w:rPr>
        <w:t>:</w:t>
      </w:r>
    </w:p>
    <w:p w:rsidR="00D60F4A" w:rsidRDefault="00D6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За период с «</w:t>
      </w:r>
      <w:r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_________20__ </w:t>
      </w:r>
      <w:r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по «</w:t>
      </w:r>
      <w:r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_________20__</w:t>
      </w:r>
      <w:r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Агент привлек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следующих клиентов Принципалу</w:t>
      </w:r>
      <w:r>
        <w:rPr>
          <w:rFonts w:ascii="Times New Roman" w:hAnsi="Times New Roman"/>
          <w:sz w:val="26"/>
          <w:szCs w:val="26"/>
        </w:rPr>
        <w:t>: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1._______________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2._______________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3._______________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4._______________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общей сумме </w:t>
      </w:r>
      <w:r>
        <w:rPr>
          <w:rFonts w:ascii="Times New Roman" w:hAnsi="Times New Roman"/>
          <w:sz w:val="26"/>
          <w:szCs w:val="26"/>
        </w:rPr>
        <w:t xml:space="preserve">______ </w:t>
      </w:r>
      <w:r>
        <w:rPr>
          <w:rFonts w:ascii="Times New Roman" w:hAnsi="Times New Roman"/>
          <w:sz w:val="26"/>
          <w:szCs w:val="26"/>
        </w:rPr>
        <w:t>руб</w:t>
      </w:r>
      <w:r>
        <w:rPr>
          <w:rFonts w:ascii="Times New Roman" w:hAnsi="Times New Roman"/>
          <w:sz w:val="26"/>
          <w:szCs w:val="26"/>
        </w:rPr>
        <w:t>.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п</w:t>
      </w:r>
      <w:r>
        <w:rPr>
          <w:rFonts w:ascii="Times New Roman" w:hAnsi="Times New Roman"/>
          <w:sz w:val="26"/>
          <w:szCs w:val="26"/>
        </w:rPr>
        <w:t xml:space="preserve">. 3.1 </w:t>
      </w:r>
      <w:r>
        <w:rPr>
          <w:rFonts w:ascii="Times New Roman" w:hAnsi="Times New Roman"/>
          <w:sz w:val="26"/>
          <w:szCs w:val="26"/>
        </w:rPr>
        <w:t>агентского договора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агентское вознаграждение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за вышеуказанный период времени составляет </w:t>
      </w:r>
      <w:r>
        <w:rPr>
          <w:rFonts w:ascii="Times New Roman" w:hAnsi="Times New Roman"/>
          <w:sz w:val="26"/>
          <w:szCs w:val="26"/>
        </w:rPr>
        <w:t xml:space="preserve">_______ </w:t>
      </w:r>
      <w:r>
        <w:rPr>
          <w:rFonts w:ascii="Times New Roman" w:hAnsi="Times New Roman"/>
          <w:sz w:val="26"/>
          <w:szCs w:val="26"/>
        </w:rPr>
        <w:t>руб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D60F4A" w:rsidRDefault="00D60F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D60F4A" w:rsidRDefault="00D60F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60F4A" w:rsidRDefault="006610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__________________/_____________</w:t>
      </w:r>
    </w:p>
    <w:p w:rsidR="00D60F4A" w:rsidRDefault="006610C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МП     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подпись</w:t>
      </w:r>
      <w:r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6"/>
          <w:szCs w:val="26"/>
        </w:rPr>
        <w:t xml:space="preserve">       </w:t>
      </w:r>
    </w:p>
    <w:p w:rsidR="00D60F4A" w:rsidRDefault="006610C3">
      <w:pPr>
        <w:spacing w:after="0" w:line="240" w:lineRule="auto"/>
        <w:ind w:firstLine="567"/>
      </w:pPr>
      <w:r>
        <w:rPr>
          <w:rFonts w:ascii="Arial Unicode MS" w:hAnsi="Arial Unicode MS"/>
          <w:sz w:val="26"/>
          <w:szCs w:val="26"/>
        </w:rPr>
        <w:br w:type="page"/>
      </w:r>
    </w:p>
    <w:p w:rsidR="00D60F4A" w:rsidRDefault="00D6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0F4A" w:rsidRDefault="006610C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Приложение № </w:t>
      </w:r>
      <w:r>
        <w:rPr>
          <w:rFonts w:ascii="Times New Roman" w:hAnsi="Times New Roman"/>
          <w:i/>
          <w:iCs/>
        </w:rPr>
        <w:t xml:space="preserve">2 </w:t>
      </w:r>
      <w:r>
        <w:rPr>
          <w:rFonts w:ascii="Times New Roman" w:hAnsi="Times New Roman"/>
          <w:i/>
          <w:iCs/>
        </w:rPr>
        <w:t xml:space="preserve">к </w:t>
      </w:r>
      <w:r>
        <w:rPr>
          <w:rFonts w:ascii="Times New Roman" w:hAnsi="Times New Roman"/>
          <w:i/>
          <w:iCs/>
        </w:rPr>
        <w:t>агентскому договору</w:t>
      </w:r>
    </w:p>
    <w:p w:rsidR="00D60F4A" w:rsidRDefault="006610C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от «</w:t>
      </w:r>
      <w:r>
        <w:rPr>
          <w:rFonts w:ascii="Times New Roman" w:hAnsi="Times New Roman"/>
          <w:i/>
          <w:iCs/>
        </w:rPr>
        <w:t>__</w:t>
      </w:r>
      <w:r>
        <w:rPr>
          <w:rFonts w:ascii="Times New Roman" w:hAnsi="Times New Roman"/>
          <w:i/>
          <w:iCs/>
        </w:rPr>
        <w:t xml:space="preserve">» </w:t>
      </w:r>
      <w:r>
        <w:rPr>
          <w:rFonts w:ascii="Times New Roman" w:hAnsi="Times New Roman"/>
          <w:i/>
          <w:iCs/>
        </w:rPr>
        <w:t xml:space="preserve">___________ 2023 </w:t>
      </w:r>
      <w:r>
        <w:rPr>
          <w:rFonts w:ascii="Times New Roman" w:hAnsi="Times New Roman"/>
          <w:i/>
          <w:iCs/>
        </w:rPr>
        <w:t>г</w:t>
      </w:r>
      <w:r>
        <w:rPr>
          <w:rFonts w:ascii="Times New Roman" w:hAnsi="Times New Roman"/>
          <w:i/>
          <w:iCs/>
        </w:rPr>
        <w:t>.</w:t>
      </w:r>
    </w:p>
    <w:p w:rsidR="00D60F4A" w:rsidRDefault="00D60F4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60F4A" w:rsidRDefault="006610C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Кому</w:t>
      </w:r>
      <w:r>
        <w:rPr>
          <w:rFonts w:ascii="Times New Roman" w:hAnsi="Times New Roman"/>
          <w:sz w:val="26"/>
          <w:szCs w:val="26"/>
        </w:rPr>
        <w:t>:_____________________</w:t>
      </w:r>
    </w:p>
    <w:p w:rsidR="00D60F4A" w:rsidRDefault="006610C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</w:t>
      </w:r>
    </w:p>
    <w:p w:rsidR="00D60F4A" w:rsidRDefault="006610C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</w:t>
      </w:r>
    </w:p>
    <w:p w:rsidR="00D60F4A" w:rsidRDefault="006610C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</w:t>
      </w:r>
    </w:p>
    <w:p w:rsidR="00D60F4A" w:rsidRDefault="00D60F4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60F4A" w:rsidRDefault="00D6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0F4A" w:rsidRDefault="006610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Уведомление о заключенн</w:t>
      </w:r>
      <w:r w:rsidR="00397351">
        <w:rPr>
          <w:rFonts w:ascii="Times New Roman" w:hAnsi="Times New Roman"/>
          <w:sz w:val="26"/>
          <w:szCs w:val="26"/>
        </w:rPr>
        <w:t>ых</w:t>
      </w:r>
      <w:r>
        <w:rPr>
          <w:rFonts w:ascii="Times New Roman" w:hAnsi="Times New Roman"/>
          <w:sz w:val="26"/>
          <w:szCs w:val="26"/>
        </w:rPr>
        <w:t xml:space="preserve"> договор</w:t>
      </w:r>
      <w:r w:rsidR="00397351">
        <w:rPr>
          <w:rFonts w:ascii="Times New Roman" w:hAnsi="Times New Roman"/>
          <w:sz w:val="26"/>
          <w:szCs w:val="26"/>
        </w:rPr>
        <w:t>ах</w:t>
      </w:r>
    </w:p>
    <w:p w:rsidR="00D60F4A" w:rsidRDefault="00D6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Казань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____________20__</w:t>
      </w:r>
      <w:r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</w:t>
      </w:r>
    </w:p>
    <w:p w:rsidR="00D60F4A" w:rsidRDefault="00D6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Общество с ограниченной о</w:t>
      </w:r>
      <w:r>
        <w:rPr>
          <w:rFonts w:ascii="Times New Roman" w:hAnsi="Times New Roman"/>
          <w:sz w:val="26"/>
          <w:szCs w:val="26"/>
        </w:rPr>
        <w:t>тветственностью «Налоговая консультация»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согласно условиям агентского договора «Принципал»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настоящим уведомляет Вас о заключении следующих договоров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 клиентами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привлеченными Вами в качестве «Агента»</w:t>
      </w:r>
      <w:r>
        <w:rPr>
          <w:rFonts w:ascii="Times New Roman" w:hAnsi="Times New Roman"/>
          <w:sz w:val="26"/>
          <w:szCs w:val="26"/>
        </w:rPr>
        <w:t>: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1._______________</w:t>
      </w:r>
    </w:p>
    <w:p w:rsidR="00D60F4A" w:rsidRDefault="00661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Договоры с привлеченными Агентом клиентами заключены в общей сумме на </w:t>
      </w:r>
      <w:r>
        <w:rPr>
          <w:rFonts w:ascii="Times New Roman" w:hAnsi="Times New Roman"/>
          <w:sz w:val="26"/>
          <w:szCs w:val="26"/>
        </w:rPr>
        <w:t xml:space="preserve">__________ (_______) </w:t>
      </w:r>
      <w:r>
        <w:rPr>
          <w:rFonts w:ascii="Times New Roman" w:hAnsi="Times New Roman"/>
          <w:sz w:val="26"/>
          <w:szCs w:val="26"/>
        </w:rPr>
        <w:t>руб</w:t>
      </w:r>
      <w:r>
        <w:rPr>
          <w:rFonts w:ascii="Times New Roman" w:hAnsi="Times New Roman"/>
          <w:sz w:val="26"/>
          <w:szCs w:val="26"/>
        </w:rPr>
        <w:t>.</w:t>
      </w:r>
    </w:p>
    <w:p w:rsidR="00D60F4A" w:rsidRDefault="00D6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0F4A" w:rsidRDefault="00D6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0F4A" w:rsidRDefault="006610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________________/_____________</w:t>
      </w:r>
    </w:p>
    <w:p w:rsidR="00D60F4A" w:rsidRDefault="006610C3">
      <w:pPr>
        <w:spacing w:after="0" w:line="240" w:lineRule="auto"/>
        <w:ind w:firstLine="567"/>
      </w:pPr>
      <w:r>
        <w:rPr>
          <w:rFonts w:ascii="Times New Roman" w:hAnsi="Times New Roman"/>
          <w:sz w:val="24"/>
          <w:szCs w:val="24"/>
        </w:rPr>
        <w:t xml:space="preserve">МП     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подпись</w:t>
      </w:r>
      <w:r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6"/>
          <w:szCs w:val="26"/>
        </w:rPr>
        <w:t xml:space="preserve">       </w:t>
      </w:r>
    </w:p>
    <w:sectPr w:rsidR="00D60F4A" w:rsidSect="00516610">
      <w:headerReference w:type="default" r:id="rId7"/>
      <w:footerReference w:type="default" r:id="rId8"/>
      <w:pgSz w:w="11900" w:h="16840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0C3" w:rsidRDefault="006610C3">
      <w:pPr>
        <w:spacing w:after="0" w:line="240" w:lineRule="auto"/>
      </w:pPr>
      <w:r>
        <w:separator/>
      </w:r>
    </w:p>
  </w:endnote>
  <w:endnote w:type="continuationSeparator" w:id="0">
    <w:p w:rsidR="006610C3" w:rsidRDefault="0066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F4A" w:rsidRDefault="00D60F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0C3" w:rsidRDefault="006610C3">
      <w:pPr>
        <w:spacing w:after="0" w:line="240" w:lineRule="auto"/>
      </w:pPr>
      <w:r>
        <w:separator/>
      </w:r>
    </w:p>
  </w:footnote>
  <w:footnote w:type="continuationSeparator" w:id="0">
    <w:p w:rsidR="006610C3" w:rsidRDefault="0066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F4A" w:rsidRDefault="00D60F4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08C9"/>
    <w:multiLevelType w:val="hybridMultilevel"/>
    <w:tmpl w:val="7D76B5D2"/>
    <w:styleLink w:val="a"/>
    <w:lvl w:ilvl="0" w:tplc="D11E15BC">
      <w:start w:val="1"/>
      <w:numFmt w:val="bullet"/>
      <w:lvlText w:val="-"/>
      <w:lvlJc w:val="left"/>
      <w:pPr>
        <w:tabs>
          <w:tab w:val="num" w:pos="741"/>
          <w:tab w:val="left" w:pos="927"/>
        </w:tabs>
        <w:ind w:left="174" w:firstLine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20B890">
      <w:start w:val="1"/>
      <w:numFmt w:val="bullet"/>
      <w:lvlText w:val="-"/>
      <w:lvlJc w:val="left"/>
      <w:pPr>
        <w:tabs>
          <w:tab w:val="left" w:pos="741"/>
          <w:tab w:val="left" w:pos="927"/>
          <w:tab w:val="num" w:pos="1341"/>
        </w:tabs>
        <w:ind w:left="774" w:firstLine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729296">
      <w:start w:val="1"/>
      <w:numFmt w:val="bullet"/>
      <w:lvlText w:val="-"/>
      <w:lvlJc w:val="left"/>
      <w:pPr>
        <w:tabs>
          <w:tab w:val="left" w:pos="741"/>
          <w:tab w:val="left" w:pos="927"/>
          <w:tab w:val="num" w:pos="1941"/>
        </w:tabs>
        <w:ind w:left="1374" w:firstLine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EAEB3E">
      <w:start w:val="1"/>
      <w:numFmt w:val="bullet"/>
      <w:lvlText w:val="-"/>
      <w:lvlJc w:val="left"/>
      <w:pPr>
        <w:tabs>
          <w:tab w:val="left" w:pos="741"/>
          <w:tab w:val="left" w:pos="927"/>
          <w:tab w:val="num" w:pos="2541"/>
        </w:tabs>
        <w:ind w:left="1974" w:firstLine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7070C8">
      <w:start w:val="1"/>
      <w:numFmt w:val="bullet"/>
      <w:lvlText w:val="-"/>
      <w:lvlJc w:val="left"/>
      <w:pPr>
        <w:tabs>
          <w:tab w:val="left" w:pos="741"/>
          <w:tab w:val="left" w:pos="927"/>
          <w:tab w:val="num" w:pos="3141"/>
        </w:tabs>
        <w:ind w:left="2574" w:firstLine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163AF8">
      <w:start w:val="1"/>
      <w:numFmt w:val="bullet"/>
      <w:lvlText w:val="-"/>
      <w:lvlJc w:val="left"/>
      <w:pPr>
        <w:tabs>
          <w:tab w:val="left" w:pos="741"/>
          <w:tab w:val="left" w:pos="927"/>
          <w:tab w:val="num" w:pos="3741"/>
        </w:tabs>
        <w:ind w:left="3174" w:firstLine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9CC5AC">
      <w:start w:val="1"/>
      <w:numFmt w:val="bullet"/>
      <w:lvlText w:val="-"/>
      <w:lvlJc w:val="left"/>
      <w:pPr>
        <w:tabs>
          <w:tab w:val="left" w:pos="741"/>
          <w:tab w:val="left" w:pos="927"/>
          <w:tab w:val="num" w:pos="4341"/>
        </w:tabs>
        <w:ind w:left="3774" w:firstLine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DC79BC">
      <w:start w:val="1"/>
      <w:numFmt w:val="bullet"/>
      <w:lvlText w:val="-"/>
      <w:lvlJc w:val="left"/>
      <w:pPr>
        <w:tabs>
          <w:tab w:val="left" w:pos="741"/>
          <w:tab w:val="left" w:pos="927"/>
          <w:tab w:val="num" w:pos="4941"/>
        </w:tabs>
        <w:ind w:left="4374" w:firstLine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3CE4F6">
      <w:start w:val="1"/>
      <w:numFmt w:val="bullet"/>
      <w:lvlText w:val="-"/>
      <w:lvlJc w:val="left"/>
      <w:pPr>
        <w:tabs>
          <w:tab w:val="left" w:pos="741"/>
          <w:tab w:val="left" w:pos="927"/>
          <w:tab w:val="num" w:pos="5541"/>
        </w:tabs>
        <w:ind w:left="4974" w:firstLine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5FA30B1"/>
    <w:multiLevelType w:val="hybridMultilevel"/>
    <w:tmpl w:val="C7C8DFC8"/>
    <w:numStyleLink w:val="1"/>
  </w:abstractNum>
  <w:abstractNum w:abstractNumId="2" w15:restartNumberingAfterBreak="0">
    <w:nsid w:val="49CE2BB8"/>
    <w:multiLevelType w:val="hybridMultilevel"/>
    <w:tmpl w:val="C7C8DFC8"/>
    <w:styleLink w:val="1"/>
    <w:lvl w:ilvl="0" w:tplc="7F1CCC78">
      <w:start w:val="1"/>
      <w:numFmt w:val="decimal"/>
      <w:lvlText w:val="%1."/>
      <w:lvlJc w:val="left"/>
      <w:pPr>
        <w:tabs>
          <w:tab w:val="num" w:pos="927"/>
        </w:tabs>
        <w:ind w:left="36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48A7DE">
      <w:start w:val="1"/>
      <w:numFmt w:val="lowerLetter"/>
      <w:lvlText w:val="%2."/>
      <w:lvlJc w:val="left"/>
      <w:pPr>
        <w:tabs>
          <w:tab w:val="num" w:pos="927"/>
        </w:tabs>
        <w:ind w:left="36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D46E7E">
      <w:start w:val="1"/>
      <w:numFmt w:val="lowerRoman"/>
      <w:lvlText w:val="%3."/>
      <w:lvlJc w:val="left"/>
      <w:pPr>
        <w:tabs>
          <w:tab w:val="left" w:pos="927"/>
          <w:tab w:val="num" w:pos="1440"/>
        </w:tabs>
        <w:ind w:left="873" w:firstLine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BA4678">
      <w:start w:val="1"/>
      <w:numFmt w:val="decimal"/>
      <w:lvlText w:val="%4."/>
      <w:lvlJc w:val="left"/>
      <w:pPr>
        <w:tabs>
          <w:tab w:val="left" w:pos="927"/>
          <w:tab w:val="num" w:pos="2160"/>
        </w:tabs>
        <w:ind w:left="1593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5075BC">
      <w:start w:val="1"/>
      <w:numFmt w:val="lowerLetter"/>
      <w:lvlText w:val="%5."/>
      <w:lvlJc w:val="left"/>
      <w:pPr>
        <w:tabs>
          <w:tab w:val="left" w:pos="927"/>
          <w:tab w:val="num" w:pos="2880"/>
        </w:tabs>
        <w:ind w:left="2313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90D2D2">
      <w:start w:val="1"/>
      <w:numFmt w:val="lowerRoman"/>
      <w:lvlText w:val="%6."/>
      <w:lvlJc w:val="left"/>
      <w:pPr>
        <w:tabs>
          <w:tab w:val="left" w:pos="927"/>
          <w:tab w:val="num" w:pos="3600"/>
        </w:tabs>
        <w:ind w:left="3033" w:firstLine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D63348">
      <w:start w:val="1"/>
      <w:numFmt w:val="decimal"/>
      <w:lvlText w:val="%7."/>
      <w:lvlJc w:val="left"/>
      <w:pPr>
        <w:tabs>
          <w:tab w:val="left" w:pos="927"/>
          <w:tab w:val="num" w:pos="4320"/>
        </w:tabs>
        <w:ind w:left="3753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9A8466">
      <w:start w:val="1"/>
      <w:numFmt w:val="lowerLetter"/>
      <w:lvlText w:val="%8."/>
      <w:lvlJc w:val="left"/>
      <w:pPr>
        <w:tabs>
          <w:tab w:val="left" w:pos="927"/>
          <w:tab w:val="num" w:pos="5040"/>
        </w:tabs>
        <w:ind w:left="4473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B4A0D8">
      <w:start w:val="1"/>
      <w:numFmt w:val="lowerRoman"/>
      <w:lvlText w:val="%9."/>
      <w:lvlJc w:val="left"/>
      <w:pPr>
        <w:tabs>
          <w:tab w:val="left" w:pos="927"/>
          <w:tab w:val="num" w:pos="5760"/>
        </w:tabs>
        <w:ind w:left="5193" w:firstLine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D20904"/>
    <w:multiLevelType w:val="hybridMultilevel"/>
    <w:tmpl w:val="7D76B5D2"/>
    <w:numStyleLink w:val="a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4A"/>
    <w:rsid w:val="00397351"/>
    <w:rsid w:val="00516610"/>
    <w:rsid w:val="006610C3"/>
    <w:rsid w:val="009F78C3"/>
    <w:rsid w:val="00D6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C552"/>
  <w15:docId w15:val="{E5D47A5F-2416-4675-89A1-8397D20E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a">
    <w:name w:val="Пункты"/>
    <w:pPr>
      <w:numPr>
        <w:numId w:val="1"/>
      </w:numPr>
    </w:pPr>
  </w:style>
  <w:style w:type="numbering" w:customStyle="1" w:styleId="1">
    <w:name w:val="Импортированный стиль 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Лилия Петрова</dc:creator>
  <cp:lastModifiedBy>Зульфия Шаяхметова</cp:lastModifiedBy>
  <cp:revision>3</cp:revision>
  <dcterms:created xsi:type="dcterms:W3CDTF">2023-05-10T08:41:00Z</dcterms:created>
  <dcterms:modified xsi:type="dcterms:W3CDTF">2023-05-10T08:59:00Z</dcterms:modified>
</cp:coreProperties>
</file>